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5E" w:rsidRDefault="0067485E" w:rsidP="0067485E">
      <w:pPr>
        <w:jc w:val="center"/>
        <w:rPr>
          <w:rFonts w:ascii="Arial" w:hAnsi="Arial" w:cs="Arial"/>
          <w:b/>
          <w:sz w:val="48"/>
          <w:szCs w:val="48"/>
        </w:rPr>
      </w:pPr>
      <w:bookmarkStart w:id="0" w:name="_GoBack"/>
      <w:bookmarkEnd w:id="0"/>
    </w:p>
    <w:p w:rsidR="0067485E" w:rsidRPr="00A34C49" w:rsidRDefault="0067485E" w:rsidP="0067485E">
      <w:pPr>
        <w:jc w:val="center"/>
        <w:rPr>
          <w:rFonts w:ascii="Arial" w:hAnsi="Arial" w:cs="Arial"/>
          <w:b/>
          <w:sz w:val="48"/>
          <w:szCs w:val="48"/>
        </w:rPr>
      </w:pPr>
      <w:r w:rsidRPr="00A34C49">
        <w:rPr>
          <w:rFonts w:ascii="Arial" w:hAnsi="Arial" w:cs="Arial"/>
          <w:b/>
          <w:sz w:val="48"/>
          <w:szCs w:val="48"/>
        </w:rPr>
        <w:t xml:space="preserve">AIR CADET TRAINING ORDER (ACTO) </w:t>
      </w:r>
      <w:r>
        <w:rPr>
          <w:rFonts w:ascii="Arial" w:hAnsi="Arial" w:cs="Arial"/>
          <w:b/>
          <w:sz w:val="48"/>
          <w:szCs w:val="48"/>
        </w:rPr>
        <w:t>100</w:t>
      </w: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jc w:val="center"/>
        <w:rPr>
          <w:b/>
          <w:bCs/>
          <w:color w:val="333399"/>
          <w:sz w:val="56"/>
        </w:rPr>
      </w:pPr>
      <w:r>
        <w:rPr>
          <w:noProof/>
          <w:lang w:val="en-GB" w:eastAsia="en-GB"/>
        </w:rPr>
        <w:drawing>
          <wp:inline distT="0" distB="0" distL="0" distR="0">
            <wp:extent cx="24955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1685925"/>
                    </a:xfrm>
                    <a:prstGeom prst="rect">
                      <a:avLst/>
                    </a:prstGeom>
                    <a:noFill/>
                    <a:ln>
                      <a:noFill/>
                    </a:ln>
                  </pic:spPr>
                </pic:pic>
              </a:graphicData>
            </a:graphic>
          </wp:inline>
        </w:drawing>
      </w: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jc w:val="center"/>
        <w:rPr>
          <w:b/>
          <w:bCs/>
          <w:color w:val="333399"/>
          <w:sz w:val="56"/>
        </w:rPr>
      </w:pPr>
    </w:p>
    <w:p w:rsidR="0067485E" w:rsidRDefault="0067485E" w:rsidP="0067485E">
      <w:pPr>
        <w:widowControl w:val="0"/>
        <w:autoSpaceDE w:val="0"/>
        <w:autoSpaceDN w:val="0"/>
        <w:adjustRightInd w:val="0"/>
        <w:spacing w:before="13" w:line="280" w:lineRule="exact"/>
        <w:rPr>
          <w:rFonts w:ascii="Arial" w:hAnsi="Arial" w:cs="Arial"/>
          <w:sz w:val="28"/>
          <w:szCs w:val="28"/>
        </w:rPr>
      </w:pPr>
    </w:p>
    <w:p w:rsidR="0067485E" w:rsidRPr="0067485E" w:rsidRDefault="0067485E" w:rsidP="0067485E">
      <w:pPr>
        <w:pStyle w:val="Body"/>
        <w:jc w:val="center"/>
        <w:rPr>
          <w:rFonts w:ascii="Arial" w:hAnsi="Arial" w:cs="Arial"/>
          <w:b/>
          <w:sz w:val="48"/>
          <w:szCs w:val="48"/>
        </w:rPr>
      </w:pPr>
      <w:r w:rsidRPr="0067485E">
        <w:rPr>
          <w:rFonts w:ascii="Arial" w:eastAsia="Arial" w:hAnsi="Arial" w:cs="Arial"/>
          <w:b/>
          <w:bCs/>
          <w:sz w:val="48"/>
          <w:szCs w:val="48"/>
        </w:rPr>
        <w:t>THE RAF AIR CADETS DEVELOPMENT TRUST – BURSARY SCHEME</w:t>
      </w:r>
    </w:p>
    <w:p w:rsidR="0067485E" w:rsidRPr="00413AEA" w:rsidRDefault="0067485E" w:rsidP="0067485E">
      <w:pPr>
        <w:pStyle w:val="Body"/>
        <w:rPr>
          <w:rFonts w:ascii="Arial" w:hAnsi="Arial" w:cs="Arial"/>
          <w:b/>
          <w:sz w:val="24"/>
          <w:szCs w:val="24"/>
        </w:rPr>
      </w:pPr>
    </w:p>
    <w:p w:rsidR="0067485E" w:rsidRDefault="0067485E" w:rsidP="0067485E">
      <w:pPr>
        <w:widowControl w:val="0"/>
        <w:autoSpaceDE w:val="0"/>
        <w:autoSpaceDN w:val="0"/>
        <w:adjustRightInd w:val="0"/>
        <w:ind w:left="46" w:right="23" w:firstLine="1"/>
        <w:jc w:val="center"/>
        <w:rPr>
          <w:rFonts w:ascii="Arial" w:hAnsi="Arial" w:cs="Arial"/>
          <w:color w:val="000000"/>
          <w:sz w:val="56"/>
          <w:szCs w:val="56"/>
        </w:rPr>
      </w:pPr>
    </w:p>
    <w:p w:rsidR="0067485E" w:rsidRDefault="0067485E" w:rsidP="0067485E">
      <w:pPr>
        <w:widowControl w:val="0"/>
        <w:autoSpaceDE w:val="0"/>
        <w:autoSpaceDN w:val="0"/>
        <w:adjustRightInd w:val="0"/>
        <w:spacing w:before="79"/>
        <w:ind w:left="3462" w:right="3458"/>
        <w:jc w:val="center"/>
        <w:rPr>
          <w:rFonts w:ascii="Arial" w:hAnsi="Arial" w:cs="Arial"/>
          <w:color w:val="000000"/>
        </w:rPr>
        <w:sectPr w:rsidR="0067485E" w:rsidSect="00273C1E">
          <w:headerReference w:type="default" r:id="rId14"/>
          <w:footerReference w:type="default" r:id="rId15"/>
          <w:pgSz w:w="11909" w:h="16834"/>
          <w:pgMar w:top="851" w:right="851" w:bottom="851" w:left="851" w:header="432" w:footer="432" w:gutter="0"/>
          <w:pgNumType w:start="1"/>
          <w:cols w:space="720"/>
        </w:sectPr>
      </w:pPr>
    </w:p>
    <w:p w:rsidR="0067485E" w:rsidRDefault="0067485E" w:rsidP="0067485E">
      <w:pPr>
        <w:widowControl w:val="0"/>
        <w:autoSpaceDE w:val="0"/>
        <w:autoSpaceDN w:val="0"/>
        <w:adjustRightInd w:val="0"/>
        <w:spacing w:before="79"/>
        <w:ind w:left="3462" w:right="3458"/>
        <w:jc w:val="center"/>
        <w:rPr>
          <w:rFonts w:ascii="Arial" w:hAnsi="Arial" w:cs="Arial"/>
          <w:color w:val="000000"/>
        </w:rPr>
      </w:pPr>
      <w:r>
        <w:rPr>
          <w:rFonts w:ascii="Arial" w:hAnsi="Arial" w:cs="Arial"/>
          <w:color w:val="000000"/>
        </w:rPr>
        <w:lastRenderedPageBreak/>
        <w:t>Amendment Sheet</w:t>
      </w:r>
    </w:p>
    <w:p w:rsidR="0067485E" w:rsidRDefault="0067485E" w:rsidP="0067485E">
      <w:pPr>
        <w:widowControl w:val="0"/>
        <w:autoSpaceDE w:val="0"/>
        <w:autoSpaceDN w:val="0"/>
        <w:adjustRightInd w:val="0"/>
        <w:spacing w:line="200" w:lineRule="exact"/>
        <w:rPr>
          <w:rFonts w:ascii="Arial" w:hAnsi="Arial" w:cs="Arial"/>
          <w:color w:val="000000"/>
          <w:sz w:val="20"/>
          <w:szCs w:val="20"/>
        </w:rPr>
      </w:pPr>
    </w:p>
    <w:tbl>
      <w:tblPr>
        <w:tblW w:w="0" w:type="auto"/>
        <w:tblInd w:w="102" w:type="dxa"/>
        <w:tblLayout w:type="fixed"/>
        <w:tblCellMar>
          <w:left w:w="0" w:type="dxa"/>
          <w:right w:w="0" w:type="dxa"/>
        </w:tblCellMar>
        <w:tblLook w:val="04A0" w:firstRow="1" w:lastRow="0" w:firstColumn="1" w:lastColumn="0" w:noHBand="0" w:noVBand="1"/>
      </w:tblPr>
      <w:tblGrid>
        <w:gridCol w:w="1167"/>
        <w:gridCol w:w="4452"/>
        <w:gridCol w:w="1836"/>
        <w:gridCol w:w="1318"/>
      </w:tblGrid>
      <w:tr w:rsidR="0067485E" w:rsidTr="00273C1E">
        <w:trPr>
          <w:trHeight w:hRule="exact" w:val="337"/>
        </w:trPr>
        <w:tc>
          <w:tcPr>
            <w:tcW w:w="1167" w:type="dxa"/>
            <w:tcBorders>
              <w:top w:val="single" w:sz="4" w:space="0" w:color="000000"/>
              <w:left w:val="single" w:sz="4" w:space="0" w:color="000000"/>
              <w:bottom w:val="single" w:sz="4" w:space="0" w:color="000000"/>
              <w:right w:val="single" w:sz="4" w:space="0" w:color="000000"/>
            </w:tcBorders>
            <w:shd w:val="clear" w:color="auto" w:fill="D9D9D9"/>
            <w:hideMark/>
          </w:tcPr>
          <w:p w:rsidR="0067485E" w:rsidRDefault="0067485E" w:rsidP="00273C1E">
            <w:pPr>
              <w:widowControl w:val="0"/>
              <w:autoSpaceDE w:val="0"/>
              <w:autoSpaceDN w:val="0"/>
              <w:adjustRightInd w:val="0"/>
              <w:spacing w:before="55"/>
              <w:ind w:left="383" w:right="-20"/>
              <w:rPr>
                <w:rFonts w:ascii="Arial" w:hAnsi="Arial" w:cs="Arial"/>
                <w:sz w:val="18"/>
                <w:szCs w:val="18"/>
              </w:rPr>
            </w:pPr>
            <w:r>
              <w:rPr>
                <w:rFonts w:ascii="Arial" w:hAnsi="Arial" w:cs="Arial"/>
                <w:b/>
                <w:bCs/>
                <w:sz w:val="18"/>
                <w:szCs w:val="18"/>
              </w:rPr>
              <w:t>Date</w:t>
            </w:r>
          </w:p>
        </w:tc>
        <w:tc>
          <w:tcPr>
            <w:tcW w:w="4452" w:type="dxa"/>
            <w:tcBorders>
              <w:top w:val="single" w:sz="4" w:space="0" w:color="000000"/>
              <w:left w:val="single" w:sz="4" w:space="0" w:color="000000"/>
              <w:bottom w:val="single" w:sz="4" w:space="0" w:color="000000"/>
              <w:right w:val="single" w:sz="4" w:space="0" w:color="000000"/>
            </w:tcBorders>
            <w:shd w:val="clear" w:color="auto" w:fill="D9D9D9"/>
            <w:hideMark/>
          </w:tcPr>
          <w:p w:rsidR="0067485E" w:rsidRDefault="0067485E" w:rsidP="00273C1E">
            <w:pPr>
              <w:widowControl w:val="0"/>
              <w:autoSpaceDE w:val="0"/>
              <w:autoSpaceDN w:val="0"/>
              <w:adjustRightInd w:val="0"/>
              <w:spacing w:before="55"/>
              <w:ind w:left="1667" w:right="1648"/>
              <w:jc w:val="center"/>
              <w:rPr>
                <w:rFonts w:ascii="Arial" w:hAnsi="Arial" w:cs="Arial"/>
                <w:sz w:val="18"/>
                <w:szCs w:val="18"/>
              </w:rPr>
            </w:pPr>
            <w:r>
              <w:rPr>
                <w:rFonts w:ascii="Arial" w:hAnsi="Arial" w:cs="Arial"/>
                <w:b/>
                <w:bCs/>
                <w:spacing w:val="-3"/>
                <w:sz w:val="18"/>
                <w:szCs w:val="18"/>
              </w:rPr>
              <w:t>A</w:t>
            </w:r>
            <w:r>
              <w:rPr>
                <w:rFonts w:ascii="Arial" w:hAnsi="Arial" w:cs="Arial"/>
                <w:b/>
                <w:bCs/>
                <w:spacing w:val="1"/>
                <w:sz w:val="18"/>
                <w:szCs w:val="18"/>
              </w:rPr>
              <w:t>m</w:t>
            </w:r>
            <w:r>
              <w:rPr>
                <w:rFonts w:ascii="Arial" w:hAnsi="Arial" w:cs="Arial"/>
                <w:b/>
                <w:bCs/>
                <w:sz w:val="18"/>
                <w:szCs w:val="18"/>
              </w:rPr>
              <w:t>endm</w:t>
            </w:r>
            <w:r>
              <w:rPr>
                <w:rFonts w:ascii="Arial" w:hAnsi="Arial" w:cs="Arial"/>
                <w:b/>
                <w:bCs/>
                <w:spacing w:val="-1"/>
                <w:sz w:val="18"/>
                <w:szCs w:val="18"/>
              </w:rPr>
              <w:t>e</w:t>
            </w:r>
            <w:r>
              <w:rPr>
                <w:rFonts w:ascii="Arial" w:hAnsi="Arial" w:cs="Arial"/>
                <w:b/>
                <w:bCs/>
                <w:sz w:val="18"/>
                <w:szCs w:val="18"/>
              </w:rPr>
              <w:t>nt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hideMark/>
          </w:tcPr>
          <w:p w:rsidR="0067485E" w:rsidRDefault="0067485E" w:rsidP="00273C1E">
            <w:pPr>
              <w:widowControl w:val="0"/>
              <w:autoSpaceDE w:val="0"/>
              <w:autoSpaceDN w:val="0"/>
              <w:adjustRightInd w:val="0"/>
              <w:spacing w:before="55"/>
              <w:ind w:left="363" w:right="-20"/>
              <w:rPr>
                <w:rFonts w:ascii="Arial" w:hAnsi="Arial" w:cs="Arial"/>
                <w:sz w:val="18"/>
                <w:szCs w:val="18"/>
              </w:rPr>
            </w:pPr>
            <w:r>
              <w:rPr>
                <w:rFonts w:ascii="Arial" w:hAnsi="Arial" w:cs="Arial"/>
                <w:b/>
                <w:bCs/>
                <w:spacing w:val="-3"/>
                <w:sz w:val="18"/>
                <w:szCs w:val="18"/>
              </w:rPr>
              <w:t>A</w:t>
            </w:r>
            <w:r>
              <w:rPr>
                <w:rFonts w:ascii="Arial" w:hAnsi="Arial" w:cs="Arial"/>
                <w:b/>
                <w:bCs/>
                <w:spacing w:val="1"/>
                <w:sz w:val="18"/>
                <w:szCs w:val="18"/>
              </w:rPr>
              <w:t>mend</w:t>
            </w:r>
            <w:r>
              <w:rPr>
                <w:rFonts w:ascii="Arial" w:hAnsi="Arial" w:cs="Arial"/>
                <w:b/>
                <w:bCs/>
                <w:spacing w:val="-1"/>
                <w:sz w:val="18"/>
                <w:szCs w:val="18"/>
              </w:rPr>
              <w:t>e</w:t>
            </w:r>
            <w:r>
              <w:rPr>
                <w:rFonts w:ascii="Arial" w:hAnsi="Arial" w:cs="Arial"/>
                <w:b/>
                <w:bCs/>
                <w:sz w:val="18"/>
                <w:szCs w:val="18"/>
              </w:rPr>
              <w:t>d</w:t>
            </w:r>
            <w:r>
              <w:rPr>
                <w:rFonts w:ascii="Arial" w:hAnsi="Arial" w:cs="Arial"/>
                <w:b/>
                <w:bCs/>
                <w:spacing w:val="1"/>
                <w:sz w:val="18"/>
                <w:szCs w:val="18"/>
              </w:rPr>
              <w:t xml:space="preserve"> By</w:t>
            </w:r>
          </w:p>
        </w:tc>
        <w:tc>
          <w:tcPr>
            <w:tcW w:w="1318" w:type="dxa"/>
            <w:tcBorders>
              <w:top w:val="single" w:sz="4" w:space="0" w:color="000000"/>
              <w:left w:val="single" w:sz="4" w:space="0" w:color="000000"/>
              <w:bottom w:val="single" w:sz="4" w:space="0" w:color="000000"/>
              <w:right w:val="single" w:sz="4" w:space="0" w:color="000000"/>
            </w:tcBorders>
            <w:shd w:val="clear" w:color="auto" w:fill="D9D9D9"/>
            <w:hideMark/>
          </w:tcPr>
          <w:p w:rsidR="0067485E" w:rsidRDefault="0067485E" w:rsidP="00273C1E">
            <w:pPr>
              <w:widowControl w:val="0"/>
              <w:autoSpaceDE w:val="0"/>
              <w:autoSpaceDN w:val="0"/>
              <w:adjustRightInd w:val="0"/>
              <w:spacing w:before="55"/>
              <w:ind w:left="178" w:right="-20"/>
              <w:rPr>
                <w:rFonts w:ascii="Arial" w:hAnsi="Arial" w:cs="Arial"/>
                <w:sz w:val="18"/>
                <w:szCs w:val="18"/>
              </w:rPr>
            </w:pPr>
            <w:r>
              <w:rPr>
                <w:rFonts w:ascii="Arial" w:hAnsi="Arial" w:cs="Arial"/>
                <w:b/>
                <w:bCs/>
                <w:sz w:val="18"/>
                <w:szCs w:val="18"/>
              </w:rPr>
              <w:t>Version No</w:t>
            </w:r>
          </w:p>
        </w:tc>
      </w:tr>
      <w:tr w:rsidR="0067485E" w:rsidTr="00273C1E">
        <w:trPr>
          <w:trHeight w:hRule="exact" w:val="473"/>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BB2539">
            <w:pPr>
              <w:widowControl w:val="0"/>
              <w:autoSpaceDE w:val="0"/>
              <w:autoSpaceDN w:val="0"/>
              <w:adjustRightInd w:val="0"/>
              <w:ind w:left="37" w:right="-20"/>
              <w:jc w:val="center"/>
              <w:rPr>
                <w:rFonts w:ascii="Arial" w:hAnsi="Arial" w:cs="Arial"/>
                <w:sz w:val="18"/>
                <w:szCs w:val="18"/>
              </w:rPr>
            </w:pPr>
            <w:r>
              <w:rPr>
                <w:rFonts w:ascii="Arial" w:hAnsi="Arial" w:cs="Arial"/>
                <w:sz w:val="18"/>
                <w:szCs w:val="18"/>
              </w:rPr>
              <w:t>13/10/2017</w:t>
            </w: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BB2539">
            <w:pPr>
              <w:widowControl w:val="0"/>
              <w:autoSpaceDE w:val="0"/>
              <w:autoSpaceDN w:val="0"/>
              <w:adjustRightInd w:val="0"/>
              <w:ind w:left="143" w:right="-20"/>
              <w:rPr>
                <w:rFonts w:ascii="Arial" w:hAnsi="Arial" w:cs="Arial"/>
                <w:sz w:val="18"/>
                <w:szCs w:val="18"/>
              </w:rPr>
            </w:pPr>
            <w:r>
              <w:rPr>
                <w:rFonts w:ascii="Arial" w:hAnsi="Arial" w:cs="Arial"/>
                <w:sz w:val="18"/>
                <w:szCs w:val="18"/>
              </w:rPr>
              <w:t>Insert Front Cover and Amendment Sheet</w:t>
            </w: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left="102" w:right="-20"/>
              <w:rPr>
                <w:rFonts w:ascii="Arial" w:hAnsi="Arial" w:cs="Arial"/>
                <w:sz w:val="18"/>
                <w:szCs w:val="18"/>
              </w:rPr>
            </w:pPr>
            <w:r>
              <w:rPr>
                <w:rFonts w:ascii="Arial" w:hAnsi="Arial" w:cs="Arial"/>
                <w:sz w:val="18"/>
                <w:szCs w:val="18"/>
              </w:rPr>
              <w:t>J Stones</w:t>
            </w: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left="102" w:right="-20"/>
              <w:rPr>
                <w:rFonts w:ascii="Arial" w:hAnsi="Arial" w:cs="Arial"/>
                <w:sz w:val="18"/>
                <w:szCs w:val="18"/>
              </w:rPr>
            </w:pPr>
            <w:r>
              <w:rPr>
                <w:rFonts w:ascii="Arial" w:hAnsi="Arial" w:cs="Arial"/>
                <w:sz w:val="18"/>
                <w:szCs w:val="18"/>
              </w:rPr>
              <w:t>5.00</w:t>
            </w: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Pr="009F5321" w:rsidRDefault="00F315F8" w:rsidP="00BB2539">
            <w:pPr>
              <w:widowControl w:val="0"/>
              <w:autoSpaceDE w:val="0"/>
              <w:autoSpaceDN w:val="0"/>
              <w:adjustRightInd w:val="0"/>
              <w:ind w:firstLine="37"/>
              <w:jc w:val="center"/>
              <w:rPr>
                <w:rFonts w:ascii="Arial" w:hAnsi="Arial" w:cs="Arial"/>
                <w:sz w:val="18"/>
                <w:szCs w:val="18"/>
              </w:rPr>
            </w:pPr>
            <w:r w:rsidRPr="009F5321">
              <w:rPr>
                <w:rFonts w:ascii="Arial" w:hAnsi="Arial" w:cs="Arial"/>
                <w:sz w:val="18"/>
                <w:szCs w:val="18"/>
              </w:rPr>
              <w:t>06/03/2018</w:t>
            </w: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Pr="009F5321" w:rsidRDefault="00F315F8" w:rsidP="00BB2539">
            <w:pPr>
              <w:widowControl w:val="0"/>
              <w:autoSpaceDE w:val="0"/>
              <w:autoSpaceDN w:val="0"/>
              <w:adjustRightInd w:val="0"/>
              <w:ind w:left="143" w:firstLine="1"/>
              <w:rPr>
                <w:rFonts w:ascii="Arial" w:hAnsi="Arial" w:cs="Arial"/>
                <w:sz w:val="18"/>
                <w:szCs w:val="18"/>
              </w:rPr>
            </w:pPr>
            <w:r w:rsidRPr="009F5321">
              <w:rPr>
                <w:rFonts w:ascii="Arial" w:hAnsi="Arial" w:cs="Arial"/>
                <w:sz w:val="18"/>
                <w:szCs w:val="18"/>
              </w:rPr>
              <w:t xml:space="preserve">Insert </w:t>
            </w:r>
            <w:r w:rsidR="00BB2539" w:rsidRPr="009F5321">
              <w:rPr>
                <w:rFonts w:ascii="Arial" w:hAnsi="Arial" w:cs="Arial"/>
                <w:sz w:val="18"/>
                <w:szCs w:val="18"/>
              </w:rPr>
              <w:t>Paragraph 15 - Application</w:t>
            </w:r>
            <w:r w:rsidRPr="009F5321">
              <w:rPr>
                <w:rFonts w:ascii="Arial" w:hAnsi="Arial" w:cs="Arial"/>
                <w:sz w:val="18"/>
                <w:szCs w:val="18"/>
              </w:rPr>
              <w:t xml:space="preserve"> </w:t>
            </w:r>
            <w:r w:rsidR="00BB2539" w:rsidRPr="009F5321">
              <w:rPr>
                <w:rFonts w:ascii="Arial" w:hAnsi="Arial" w:cs="Arial"/>
                <w:sz w:val="18"/>
                <w:szCs w:val="18"/>
              </w:rPr>
              <w:t>G</w:t>
            </w:r>
            <w:r w:rsidRPr="009F5321">
              <w:rPr>
                <w:rFonts w:ascii="Arial" w:hAnsi="Arial" w:cs="Arial"/>
                <w:sz w:val="18"/>
                <w:szCs w:val="18"/>
              </w:rPr>
              <w:t xml:space="preserve">uidance </w:t>
            </w:r>
            <w:r w:rsidR="00BB2539" w:rsidRPr="009F5321">
              <w:rPr>
                <w:rFonts w:ascii="Arial" w:hAnsi="Arial" w:cs="Arial"/>
                <w:sz w:val="18"/>
                <w:szCs w:val="18"/>
              </w:rPr>
              <w:t>N</w:t>
            </w:r>
            <w:r w:rsidRPr="009F5321">
              <w:rPr>
                <w:rFonts w:ascii="Arial" w:hAnsi="Arial" w:cs="Arial"/>
                <w:sz w:val="18"/>
                <w:szCs w:val="18"/>
              </w:rPr>
              <w:t>otes</w:t>
            </w: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Pr="009F5321" w:rsidRDefault="00BB2539" w:rsidP="00273C1E">
            <w:pPr>
              <w:widowControl w:val="0"/>
              <w:autoSpaceDE w:val="0"/>
              <w:autoSpaceDN w:val="0"/>
              <w:adjustRightInd w:val="0"/>
              <w:ind w:firstLine="86"/>
              <w:rPr>
                <w:rFonts w:ascii="Arial" w:hAnsi="Arial" w:cs="Arial"/>
                <w:sz w:val="18"/>
                <w:szCs w:val="18"/>
              </w:rPr>
            </w:pPr>
            <w:r w:rsidRPr="009F5321">
              <w:rPr>
                <w:rFonts w:ascii="Arial" w:hAnsi="Arial" w:cs="Arial"/>
                <w:sz w:val="18"/>
                <w:szCs w:val="18"/>
              </w:rPr>
              <w:t>P Liron</w:t>
            </w: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Pr="009F5321" w:rsidRDefault="00BB2539" w:rsidP="00273C1E">
            <w:pPr>
              <w:widowControl w:val="0"/>
              <w:autoSpaceDE w:val="0"/>
              <w:autoSpaceDN w:val="0"/>
              <w:adjustRightInd w:val="0"/>
              <w:ind w:firstLine="93"/>
              <w:rPr>
                <w:rFonts w:ascii="Arial" w:hAnsi="Arial" w:cs="Arial"/>
                <w:sz w:val="18"/>
                <w:szCs w:val="18"/>
              </w:rPr>
            </w:pPr>
            <w:r w:rsidRPr="009F5321">
              <w:rPr>
                <w:rFonts w:ascii="Arial" w:hAnsi="Arial" w:cs="Arial"/>
                <w:sz w:val="18"/>
                <w:szCs w:val="18"/>
              </w:rPr>
              <w:t>6.00</w:t>
            </w: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r w:rsidR="0067485E" w:rsidTr="00273C1E">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77"/>
              <w:rPr>
                <w:rFonts w:ascii="Arial" w:hAnsi="Arial" w:cs="Arial"/>
                <w:sz w:val="18"/>
                <w:szCs w:val="18"/>
              </w:rPr>
            </w:pPr>
          </w:p>
        </w:tc>
        <w:tc>
          <w:tcPr>
            <w:tcW w:w="4452"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144"/>
              <w:rPr>
                <w:rFonts w:ascii="Arial" w:hAnsi="Arial" w:cs="Arial"/>
                <w:sz w:val="18"/>
                <w:szCs w:val="18"/>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86"/>
              <w:rPr>
                <w:rFonts w:ascii="Arial" w:hAnsi="Arial" w:cs="Arial"/>
                <w:sz w:val="18"/>
                <w:szCs w:val="18"/>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67485E" w:rsidRDefault="0067485E" w:rsidP="00273C1E">
            <w:pPr>
              <w:widowControl w:val="0"/>
              <w:autoSpaceDE w:val="0"/>
              <w:autoSpaceDN w:val="0"/>
              <w:adjustRightInd w:val="0"/>
              <w:ind w:firstLine="93"/>
              <w:rPr>
                <w:rFonts w:ascii="Arial" w:hAnsi="Arial" w:cs="Arial"/>
                <w:sz w:val="18"/>
                <w:szCs w:val="18"/>
              </w:rPr>
            </w:pPr>
          </w:p>
        </w:tc>
      </w:tr>
    </w:tbl>
    <w:p w:rsidR="0067485E" w:rsidRDefault="0067485E" w:rsidP="0067485E">
      <w:pPr>
        <w:rPr>
          <w:rFonts w:ascii="Arial" w:hAnsi="Arial" w:cs="Arial"/>
          <w:b/>
          <w:bCs/>
        </w:rPr>
      </w:pPr>
    </w:p>
    <w:p w:rsidR="0067485E" w:rsidRPr="005453CC" w:rsidRDefault="0067485E" w:rsidP="0067485E">
      <w:pPr>
        <w:rPr>
          <w:rFonts w:ascii="Arial" w:hAnsi="Arial" w:cs="Arial"/>
        </w:rPr>
      </w:pPr>
    </w:p>
    <w:p w:rsidR="0067485E" w:rsidRDefault="0067485E" w:rsidP="0067485E">
      <w:pPr>
        <w:rPr>
          <w:rFonts w:ascii="Arial" w:hAnsi="Arial" w:cs="Arial"/>
        </w:rPr>
      </w:pPr>
    </w:p>
    <w:p w:rsidR="0067485E" w:rsidRDefault="0067485E" w:rsidP="0067485E">
      <w:pPr>
        <w:tabs>
          <w:tab w:val="left" w:pos="7455"/>
        </w:tabs>
      </w:pPr>
      <w:r>
        <w:rPr>
          <w:rFonts w:ascii="Arial" w:hAnsi="Arial" w:cs="Arial"/>
        </w:rPr>
        <w:tab/>
      </w:r>
    </w:p>
    <w:p w:rsidR="006B1709" w:rsidRDefault="006B1709" w:rsidP="0070286A">
      <w:pPr>
        <w:pStyle w:val="Title"/>
        <w:tabs>
          <w:tab w:val="clear" w:pos="1296"/>
          <w:tab w:val="clear" w:pos="1440"/>
          <w:tab w:val="clear" w:pos="2016"/>
          <w:tab w:val="clear" w:pos="3168"/>
          <w:tab w:val="clear" w:pos="3312"/>
          <w:tab w:val="clear" w:pos="4176"/>
          <w:tab w:val="clear" w:pos="5040"/>
          <w:tab w:val="clear" w:pos="7920"/>
          <w:tab w:val="clear" w:pos="8640"/>
        </w:tabs>
        <w:rPr>
          <w:rFonts w:ascii="Arial" w:eastAsia="Arial" w:hAnsi="Arial" w:cs="Arial"/>
          <w:b/>
          <w:bCs/>
          <w:u w:val="none"/>
        </w:rPr>
        <w:sectPr w:rsidR="006B1709" w:rsidSect="0067485E">
          <w:headerReference w:type="default" r:id="rId16"/>
          <w:footerReference w:type="default" r:id="rId17"/>
          <w:pgSz w:w="11906" w:h="16838"/>
          <w:pgMar w:top="1134" w:right="1134" w:bottom="1134" w:left="1134" w:header="709" w:footer="850" w:gutter="0"/>
          <w:pgNumType w:start="1"/>
          <w:cols w:space="720"/>
        </w:sectPr>
      </w:pPr>
    </w:p>
    <w:p w:rsidR="0070286A" w:rsidRPr="00413AEA" w:rsidRDefault="7349F8A2" w:rsidP="0070286A">
      <w:pPr>
        <w:pStyle w:val="Title"/>
        <w:tabs>
          <w:tab w:val="clear" w:pos="1296"/>
          <w:tab w:val="clear" w:pos="1440"/>
          <w:tab w:val="clear" w:pos="2016"/>
          <w:tab w:val="clear" w:pos="3168"/>
          <w:tab w:val="clear" w:pos="3312"/>
          <w:tab w:val="clear" w:pos="4176"/>
          <w:tab w:val="clear" w:pos="5040"/>
          <w:tab w:val="clear" w:pos="7920"/>
          <w:tab w:val="clear" w:pos="8640"/>
        </w:tabs>
        <w:rPr>
          <w:rFonts w:ascii="Arial" w:hAnsi="Arial" w:cs="Arial"/>
          <w:b/>
          <w:szCs w:val="24"/>
          <w:u w:val="none"/>
        </w:rPr>
      </w:pPr>
      <w:r w:rsidRPr="7349F8A2">
        <w:rPr>
          <w:rFonts w:ascii="Arial" w:eastAsia="Arial" w:hAnsi="Arial" w:cs="Arial"/>
          <w:b/>
          <w:bCs/>
          <w:u w:val="none"/>
        </w:rPr>
        <w:lastRenderedPageBreak/>
        <w:t>AIR CADET TRAINING ORDERS</w:t>
      </w:r>
    </w:p>
    <w:p w:rsidR="0070286A" w:rsidRPr="00413AEA" w:rsidRDefault="0070286A" w:rsidP="0070286A">
      <w:pPr>
        <w:ind w:right="360"/>
        <w:jc w:val="center"/>
        <w:rPr>
          <w:rFonts w:ascii="Arial" w:hAnsi="Arial" w:cs="Arial"/>
          <w:b/>
        </w:rPr>
      </w:pPr>
    </w:p>
    <w:p w:rsidR="0070286A" w:rsidRPr="00413AEA" w:rsidRDefault="7349F8A2" w:rsidP="0070286A">
      <w:pPr>
        <w:ind w:right="360"/>
        <w:jc w:val="center"/>
        <w:rPr>
          <w:rFonts w:ascii="Arial" w:hAnsi="Arial" w:cs="Arial"/>
          <w:b/>
        </w:rPr>
      </w:pPr>
      <w:r w:rsidRPr="7349F8A2">
        <w:rPr>
          <w:rFonts w:ascii="Arial" w:eastAsia="Arial" w:hAnsi="Arial" w:cs="Arial"/>
          <w:b/>
          <w:bCs/>
        </w:rPr>
        <w:t>TRAINING ORDER NO 100</w:t>
      </w:r>
    </w:p>
    <w:p w:rsidR="0070286A" w:rsidRPr="00413AEA" w:rsidRDefault="0070286A" w:rsidP="0070286A">
      <w:pPr>
        <w:ind w:right="360"/>
        <w:jc w:val="center"/>
        <w:rPr>
          <w:rFonts w:ascii="Arial" w:hAnsi="Arial" w:cs="Arial"/>
          <w:b/>
          <w:u w:val="single"/>
        </w:rPr>
      </w:pPr>
    </w:p>
    <w:p w:rsidR="007766B6" w:rsidRPr="00413AEA" w:rsidRDefault="7349F8A2" w:rsidP="0070286A">
      <w:pPr>
        <w:pStyle w:val="Body"/>
        <w:jc w:val="center"/>
        <w:rPr>
          <w:rFonts w:ascii="Arial" w:hAnsi="Arial" w:cs="Arial"/>
          <w:b/>
          <w:sz w:val="24"/>
          <w:szCs w:val="24"/>
        </w:rPr>
      </w:pPr>
      <w:r w:rsidRPr="7349F8A2">
        <w:rPr>
          <w:rFonts w:ascii="Arial" w:eastAsia="Arial" w:hAnsi="Arial" w:cs="Arial"/>
          <w:b/>
          <w:bCs/>
          <w:sz w:val="24"/>
          <w:szCs w:val="24"/>
        </w:rPr>
        <w:t>THE RAF</w:t>
      </w:r>
      <w:r w:rsidR="00DB5ABF">
        <w:rPr>
          <w:rFonts w:ascii="Arial" w:eastAsia="Arial" w:hAnsi="Arial" w:cs="Arial"/>
          <w:b/>
          <w:bCs/>
          <w:sz w:val="24"/>
          <w:szCs w:val="24"/>
        </w:rPr>
        <w:t xml:space="preserve"> AIR </w:t>
      </w:r>
      <w:r w:rsidRPr="7349F8A2">
        <w:rPr>
          <w:rFonts w:ascii="Arial" w:eastAsia="Arial" w:hAnsi="Arial" w:cs="Arial"/>
          <w:b/>
          <w:bCs/>
          <w:sz w:val="24"/>
          <w:szCs w:val="24"/>
        </w:rPr>
        <w:t>CADET</w:t>
      </w:r>
      <w:r w:rsidR="00DB5ABF">
        <w:rPr>
          <w:rFonts w:ascii="Arial" w:eastAsia="Arial" w:hAnsi="Arial" w:cs="Arial"/>
          <w:b/>
          <w:bCs/>
          <w:sz w:val="24"/>
          <w:szCs w:val="24"/>
        </w:rPr>
        <w:t>S</w:t>
      </w:r>
      <w:r w:rsidRPr="7349F8A2">
        <w:rPr>
          <w:rFonts w:ascii="Arial" w:eastAsia="Arial" w:hAnsi="Arial" w:cs="Arial"/>
          <w:b/>
          <w:bCs/>
          <w:sz w:val="24"/>
          <w:szCs w:val="24"/>
        </w:rPr>
        <w:t xml:space="preserve"> DEVELOPMENT TRUST – BURSARY SCHEME</w:t>
      </w:r>
    </w:p>
    <w:p w:rsidR="007766B6" w:rsidRPr="00413AEA" w:rsidRDefault="007766B6">
      <w:pPr>
        <w:pStyle w:val="Body"/>
        <w:rPr>
          <w:rFonts w:ascii="Arial" w:hAnsi="Arial" w:cs="Arial"/>
          <w:b/>
          <w:sz w:val="24"/>
          <w:szCs w:val="24"/>
        </w:rPr>
      </w:pPr>
    </w:p>
    <w:p w:rsidR="007766B6" w:rsidRPr="00413AEA" w:rsidRDefault="7349F8A2">
      <w:pPr>
        <w:pStyle w:val="Body"/>
        <w:rPr>
          <w:rFonts w:ascii="Arial" w:hAnsi="Arial" w:cs="Arial"/>
          <w:b/>
          <w:sz w:val="24"/>
          <w:szCs w:val="24"/>
        </w:rPr>
      </w:pPr>
      <w:r w:rsidRPr="7349F8A2">
        <w:rPr>
          <w:rFonts w:ascii="Arial" w:eastAsia="Arial" w:hAnsi="Arial" w:cs="Arial"/>
          <w:b/>
          <w:bCs/>
          <w:sz w:val="24"/>
          <w:szCs w:val="24"/>
        </w:rPr>
        <w:t>Introduction</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1.</w:t>
      </w:r>
      <w:r w:rsidRPr="00413AEA">
        <w:rPr>
          <w:rFonts w:ascii="Arial" w:hAnsi="Arial" w:cs="Arial"/>
          <w:sz w:val="24"/>
          <w:szCs w:val="24"/>
        </w:rPr>
        <w:tab/>
      </w:r>
      <w:r w:rsidRPr="7349F8A2">
        <w:rPr>
          <w:rFonts w:ascii="Arial" w:eastAsia="Arial" w:hAnsi="Arial" w:cs="Arial"/>
          <w:sz w:val="24"/>
          <w:szCs w:val="24"/>
        </w:rPr>
        <w:t>The RAF</w:t>
      </w:r>
      <w:r w:rsidR="00DB5ABF">
        <w:rPr>
          <w:rFonts w:ascii="Arial" w:eastAsia="Arial" w:hAnsi="Arial" w:cs="Arial"/>
          <w:sz w:val="24"/>
          <w:szCs w:val="24"/>
        </w:rPr>
        <w:t xml:space="preserve"> Air</w:t>
      </w:r>
      <w:r w:rsidRPr="7349F8A2">
        <w:rPr>
          <w:rFonts w:ascii="Arial" w:eastAsia="Arial" w:hAnsi="Arial" w:cs="Arial"/>
          <w:sz w:val="24"/>
          <w:szCs w:val="24"/>
        </w:rPr>
        <w:t xml:space="preserve"> Cadet</w:t>
      </w:r>
      <w:r w:rsidR="00DB5ABF">
        <w:rPr>
          <w:rFonts w:ascii="Arial" w:eastAsia="Arial" w:hAnsi="Arial" w:cs="Arial"/>
          <w:sz w:val="24"/>
          <w:szCs w:val="24"/>
        </w:rPr>
        <w:t>s</w:t>
      </w:r>
      <w:r w:rsidRPr="7349F8A2">
        <w:rPr>
          <w:rFonts w:ascii="Arial" w:eastAsia="Arial" w:hAnsi="Arial" w:cs="Arial"/>
          <w:sz w:val="24"/>
          <w:szCs w:val="24"/>
        </w:rPr>
        <w:t xml:space="preserve"> Development Trust was conceived as part of the ATC's 75th anniversary celebrations</w:t>
      </w:r>
      <w:r w:rsidR="000F4280" w:rsidRPr="7349F8A2">
        <w:rPr>
          <w:rFonts w:ascii="Arial" w:eastAsia="Arial" w:hAnsi="Arial" w:cs="Arial"/>
          <w:sz w:val="24"/>
          <w:szCs w:val="24"/>
        </w:rPr>
        <w:t xml:space="preserve"> in 2016.</w:t>
      </w:r>
      <w:r w:rsidRPr="7349F8A2">
        <w:rPr>
          <w:rFonts w:ascii="Arial" w:eastAsia="Arial" w:hAnsi="Arial" w:cs="Arial"/>
          <w:sz w:val="24"/>
          <w:szCs w:val="24"/>
        </w:rPr>
        <w:t xml:space="preserve"> </w:t>
      </w:r>
      <w:r w:rsidR="00413AEA" w:rsidRPr="7349F8A2">
        <w:rPr>
          <w:rFonts w:ascii="Arial" w:eastAsia="Arial" w:hAnsi="Arial" w:cs="Arial"/>
          <w:sz w:val="24"/>
          <w:szCs w:val="24"/>
        </w:rPr>
        <w:t xml:space="preserve"> </w:t>
      </w:r>
      <w:r w:rsidR="000F4280" w:rsidRPr="7349F8A2">
        <w:rPr>
          <w:rFonts w:ascii="Arial" w:eastAsia="Arial" w:hAnsi="Arial" w:cs="Arial"/>
          <w:sz w:val="24"/>
          <w:szCs w:val="24"/>
        </w:rPr>
        <w:t xml:space="preserve">It aims to </w:t>
      </w:r>
      <w:r w:rsidRPr="7349F8A2">
        <w:rPr>
          <w:rFonts w:ascii="Arial" w:eastAsia="Arial" w:hAnsi="Arial" w:cs="Arial"/>
          <w:sz w:val="24"/>
          <w:szCs w:val="24"/>
        </w:rPr>
        <w:t xml:space="preserve">provide a legacy for current and future generations of cadets and junior adult volunteers which will </w:t>
      </w:r>
      <w:r w:rsidR="003D3B1C">
        <w:rPr>
          <w:rFonts w:ascii="Arial" w:eastAsia="Arial" w:hAnsi="Arial" w:cs="Arial"/>
          <w:sz w:val="24"/>
          <w:szCs w:val="24"/>
        </w:rPr>
        <w:t>s</w:t>
      </w:r>
      <w:r w:rsidRPr="7349F8A2">
        <w:rPr>
          <w:rFonts w:ascii="Arial" w:eastAsia="Arial" w:hAnsi="Arial" w:cs="Arial"/>
          <w:sz w:val="24"/>
          <w:szCs w:val="24"/>
        </w:rPr>
        <w:t xml:space="preserve">upport their transition into full time employment, be that via college or university education, work placements or apprenticeships.  The </w:t>
      </w:r>
      <w:r w:rsidR="003D3B1C">
        <w:rPr>
          <w:rFonts w:ascii="Arial" w:eastAsia="Arial" w:hAnsi="Arial" w:cs="Arial"/>
          <w:sz w:val="24"/>
          <w:szCs w:val="24"/>
        </w:rPr>
        <w:t>RAF Air Cadet</w:t>
      </w:r>
      <w:r w:rsidR="007A0FA2">
        <w:rPr>
          <w:rFonts w:ascii="Arial" w:eastAsia="Arial" w:hAnsi="Arial" w:cs="Arial"/>
          <w:sz w:val="24"/>
          <w:szCs w:val="24"/>
        </w:rPr>
        <w:t>s</w:t>
      </w:r>
      <w:r w:rsidRPr="7349F8A2">
        <w:rPr>
          <w:rFonts w:ascii="Arial" w:eastAsia="Arial" w:hAnsi="Arial" w:cs="Arial"/>
          <w:sz w:val="24"/>
          <w:szCs w:val="24"/>
        </w:rPr>
        <w:t xml:space="preserve"> Honorary Ambassador, Gp Capt Carol Vorderman </w:t>
      </w:r>
      <w:r w:rsidR="000F4280" w:rsidRPr="7349F8A2">
        <w:rPr>
          <w:rFonts w:ascii="Arial" w:eastAsia="Arial" w:hAnsi="Arial" w:cs="Arial"/>
          <w:sz w:val="24"/>
          <w:szCs w:val="24"/>
        </w:rPr>
        <w:t>RAF</w:t>
      </w:r>
      <w:r w:rsidR="00923913">
        <w:rPr>
          <w:rFonts w:ascii="Arial" w:eastAsia="Arial" w:hAnsi="Arial" w:cs="Arial"/>
          <w:sz w:val="24"/>
          <w:szCs w:val="24"/>
        </w:rPr>
        <w:t>AC</w:t>
      </w:r>
      <w:r w:rsidRPr="7349F8A2">
        <w:rPr>
          <w:rFonts w:ascii="Arial" w:eastAsia="Arial" w:hAnsi="Arial" w:cs="Arial"/>
          <w:sz w:val="24"/>
          <w:szCs w:val="24"/>
        </w:rPr>
        <w:t xml:space="preserve">, has </w:t>
      </w:r>
      <w:r w:rsidR="000F4280" w:rsidRPr="7349F8A2">
        <w:rPr>
          <w:rFonts w:ascii="Arial" w:eastAsia="Arial" w:hAnsi="Arial" w:cs="Arial"/>
          <w:sz w:val="24"/>
          <w:szCs w:val="24"/>
        </w:rPr>
        <w:t xml:space="preserve">graciously </w:t>
      </w:r>
      <w:r w:rsidRPr="7349F8A2">
        <w:rPr>
          <w:rFonts w:ascii="Arial" w:eastAsia="Arial" w:hAnsi="Arial" w:cs="Arial"/>
          <w:sz w:val="24"/>
          <w:szCs w:val="24"/>
        </w:rPr>
        <w:t xml:space="preserve">agreed to be Patron of the Trust, and our Royal Patron, HRH The Duchess of Cambridge, has also </w:t>
      </w:r>
      <w:r w:rsidR="000F4280" w:rsidRPr="7349F8A2">
        <w:rPr>
          <w:rFonts w:ascii="Arial" w:eastAsia="Arial" w:hAnsi="Arial" w:cs="Arial"/>
          <w:sz w:val="24"/>
          <w:szCs w:val="24"/>
        </w:rPr>
        <w:t xml:space="preserve">given </w:t>
      </w:r>
      <w:r w:rsidRPr="7349F8A2">
        <w:rPr>
          <w:rFonts w:ascii="Arial" w:eastAsia="Arial" w:hAnsi="Arial" w:cs="Arial"/>
          <w:sz w:val="24"/>
          <w:szCs w:val="24"/>
        </w:rPr>
        <w:t>her support.</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2.</w:t>
      </w:r>
      <w:r w:rsidRPr="00413AEA">
        <w:rPr>
          <w:rFonts w:ascii="Arial" w:hAnsi="Arial" w:cs="Arial"/>
          <w:sz w:val="24"/>
          <w:szCs w:val="24"/>
        </w:rPr>
        <w:tab/>
      </w:r>
      <w:r w:rsidRPr="7349F8A2">
        <w:rPr>
          <w:rFonts w:ascii="Arial" w:eastAsia="Arial" w:hAnsi="Arial" w:cs="Arial"/>
          <w:sz w:val="24"/>
          <w:szCs w:val="24"/>
        </w:rPr>
        <w:t>The Trust has several strands, which cover sponsored university and apprenticeship places as well as fund-raising</w:t>
      </w:r>
      <w:r w:rsidR="00923913">
        <w:rPr>
          <w:rFonts w:ascii="Arial" w:eastAsia="Arial" w:hAnsi="Arial" w:cs="Arial"/>
          <w:sz w:val="24"/>
          <w:szCs w:val="24"/>
        </w:rPr>
        <w:t xml:space="preserve"> with business and industry sponsors. </w:t>
      </w:r>
      <w:r w:rsidRPr="7349F8A2">
        <w:rPr>
          <w:rFonts w:ascii="Arial" w:eastAsia="Arial" w:hAnsi="Arial" w:cs="Arial"/>
          <w:sz w:val="24"/>
          <w:szCs w:val="24"/>
        </w:rPr>
        <w:t xml:space="preserve"> This instruction deals only with the award of cash bursaries to eligible cadets and junior</w:t>
      </w:r>
      <w:r w:rsidR="000F4280" w:rsidRPr="7349F8A2">
        <w:rPr>
          <w:rFonts w:ascii="Arial" w:eastAsia="Arial" w:hAnsi="Arial" w:cs="Arial"/>
          <w:sz w:val="24"/>
          <w:szCs w:val="24"/>
        </w:rPr>
        <w:t xml:space="preserve"> adult volunteers.</w:t>
      </w:r>
    </w:p>
    <w:p w:rsidR="007766B6" w:rsidRPr="00413AEA" w:rsidRDefault="007766B6">
      <w:pPr>
        <w:pStyle w:val="Body"/>
        <w:rPr>
          <w:rFonts w:ascii="Arial" w:hAnsi="Arial" w:cs="Arial"/>
          <w:sz w:val="24"/>
          <w:szCs w:val="24"/>
        </w:rPr>
      </w:pPr>
    </w:p>
    <w:p w:rsidR="007766B6" w:rsidRPr="00413AEA" w:rsidRDefault="7349F8A2">
      <w:pPr>
        <w:pStyle w:val="Body"/>
        <w:rPr>
          <w:rFonts w:ascii="Arial" w:hAnsi="Arial" w:cs="Arial"/>
          <w:b/>
          <w:sz w:val="24"/>
          <w:szCs w:val="24"/>
        </w:rPr>
      </w:pPr>
      <w:r w:rsidRPr="7349F8A2">
        <w:rPr>
          <w:rFonts w:ascii="Arial" w:eastAsia="Arial" w:hAnsi="Arial" w:cs="Arial"/>
          <w:b/>
          <w:bCs/>
          <w:sz w:val="24"/>
          <w:szCs w:val="24"/>
        </w:rPr>
        <w:t>Eligibility</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3.</w:t>
      </w:r>
      <w:r w:rsidRPr="00413AEA">
        <w:rPr>
          <w:rFonts w:ascii="Arial" w:hAnsi="Arial" w:cs="Arial"/>
          <w:sz w:val="24"/>
          <w:szCs w:val="24"/>
        </w:rPr>
        <w:tab/>
      </w:r>
      <w:r w:rsidRPr="7349F8A2">
        <w:rPr>
          <w:rFonts w:ascii="Arial" w:eastAsia="Arial" w:hAnsi="Arial" w:cs="Arial"/>
          <w:sz w:val="24"/>
          <w:szCs w:val="24"/>
        </w:rPr>
        <w:t>To be eligible to apply for a bursary, cadets need to be aged 16</w:t>
      </w:r>
      <w:r w:rsidR="000F4280" w:rsidRPr="7349F8A2">
        <w:rPr>
          <w:rFonts w:ascii="Arial" w:eastAsia="Arial" w:hAnsi="Arial" w:cs="Arial"/>
          <w:sz w:val="24"/>
          <w:szCs w:val="24"/>
        </w:rPr>
        <w:t xml:space="preserve"> or over</w:t>
      </w:r>
      <w:r w:rsidRPr="7349F8A2">
        <w:rPr>
          <w:rFonts w:ascii="Arial" w:eastAsia="Arial" w:hAnsi="Arial" w:cs="Arial"/>
          <w:sz w:val="24"/>
          <w:szCs w:val="24"/>
        </w:rPr>
        <w:t xml:space="preserve"> and have </w:t>
      </w:r>
      <w:r w:rsidR="000F4280" w:rsidRPr="7349F8A2">
        <w:rPr>
          <w:rFonts w:ascii="Arial" w:eastAsia="Arial" w:hAnsi="Arial" w:cs="Arial"/>
          <w:sz w:val="24"/>
          <w:szCs w:val="24"/>
        </w:rPr>
        <w:t xml:space="preserve">been a member of </w:t>
      </w:r>
      <w:r w:rsidRPr="7349F8A2">
        <w:rPr>
          <w:rFonts w:ascii="Arial" w:eastAsia="Arial" w:hAnsi="Arial" w:cs="Arial"/>
          <w:sz w:val="24"/>
          <w:szCs w:val="24"/>
        </w:rPr>
        <w:t xml:space="preserve">either the ATC or CCF(RAF) for a minimum of 2 years. </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4.</w:t>
      </w:r>
      <w:r w:rsidRPr="00413AEA">
        <w:rPr>
          <w:rFonts w:ascii="Arial" w:hAnsi="Arial" w:cs="Arial"/>
          <w:sz w:val="24"/>
          <w:szCs w:val="24"/>
        </w:rPr>
        <w:tab/>
      </w:r>
      <w:r w:rsidRPr="7349F8A2">
        <w:rPr>
          <w:rFonts w:ascii="Arial" w:eastAsia="Arial" w:hAnsi="Arial" w:cs="Arial"/>
          <w:sz w:val="24"/>
          <w:szCs w:val="24"/>
        </w:rPr>
        <w:t>Junior adult volunteers wishing to apply for a bursary need to be aged under 25 and must have</w:t>
      </w:r>
      <w:r w:rsidR="000F4280" w:rsidRPr="7349F8A2">
        <w:rPr>
          <w:rFonts w:ascii="Arial" w:eastAsia="Arial" w:hAnsi="Arial" w:cs="Arial"/>
          <w:sz w:val="24"/>
          <w:szCs w:val="24"/>
        </w:rPr>
        <w:t xml:space="preserve"> been a member of either the ATC or CCF(RAF)</w:t>
      </w:r>
      <w:r w:rsidRPr="7349F8A2">
        <w:rPr>
          <w:rFonts w:ascii="Arial" w:eastAsia="Arial" w:hAnsi="Arial" w:cs="Arial"/>
          <w:sz w:val="24"/>
          <w:szCs w:val="24"/>
        </w:rPr>
        <w:t xml:space="preserve"> for a minimum of 4 years.</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5.</w:t>
      </w:r>
      <w:r w:rsidRPr="00413AEA">
        <w:rPr>
          <w:rFonts w:ascii="Arial" w:hAnsi="Arial" w:cs="Arial"/>
          <w:sz w:val="24"/>
          <w:szCs w:val="24"/>
        </w:rPr>
        <w:tab/>
      </w:r>
      <w:r w:rsidRPr="7349F8A2">
        <w:rPr>
          <w:rFonts w:ascii="Arial" w:eastAsia="Arial" w:hAnsi="Arial" w:cs="Arial"/>
          <w:sz w:val="24"/>
          <w:szCs w:val="24"/>
        </w:rPr>
        <w:t xml:space="preserve">Cadets and </w:t>
      </w:r>
      <w:r w:rsidR="000F4280" w:rsidRPr="7349F8A2">
        <w:rPr>
          <w:rFonts w:ascii="Arial" w:eastAsia="Arial" w:hAnsi="Arial" w:cs="Arial"/>
          <w:sz w:val="24"/>
          <w:szCs w:val="24"/>
        </w:rPr>
        <w:t xml:space="preserve">junior adult volunteers </w:t>
      </w:r>
      <w:r w:rsidRPr="7349F8A2">
        <w:rPr>
          <w:rFonts w:ascii="Arial" w:eastAsia="Arial" w:hAnsi="Arial" w:cs="Arial"/>
          <w:sz w:val="24"/>
          <w:szCs w:val="24"/>
        </w:rPr>
        <w:t xml:space="preserve">applying for a bursary must be able to </w:t>
      </w:r>
      <w:r w:rsidR="000F4280" w:rsidRPr="7349F8A2">
        <w:rPr>
          <w:rFonts w:ascii="Arial" w:eastAsia="Arial" w:hAnsi="Arial" w:cs="Arial"/>
          <w:sz w:val="24"/>
          <w:szCs w:val="24"/>
        </w:rPr>
        <w:t xml:space="preserve">detail and explain </w:t>
      </w:r>
      <w:r w:rsidRPr="7349F8A2">
        <w:rPr>
          <w:rFonts w:ascii="Arial" w:eastAsia="Arial" w:hAnsi="Arial" w:cs="Arial"/>
          <w:sz w:val="24"/>
          <w:szCs w:val="24"/>
        </w:rPr>
        <w:t>the training or development course they wish to fund via the bursary</w:t>
      </w:r>
      <w:r w:rsidR="000F4280" w:rsidRPr="7349F8A2">
        <w:rPr>
          <w:rFonts w:ascii="Arial" w:eastAsia="Arial" w:hAnsi="Arial" w:cs="Arial"/>
          <w:sz w:val="24"/>
          <w:szCs w:val="24"/>
        </w:rPr>
        <w:t>.</w:t>
      </w:r>
      <w:r w:rsidR="00E66BF1" w:rsidRPr="7349F8A2">
        <w:rPr>
          <w:rFonts w:ascii="Arial" w:eastAsia="Arial" w:hAnsi="Arial" w:cs="Arial"/>
          <w:sz w:val="24"/>
          <w:szCs w:val="24"/>
        </w:rPr>
        <w:t xml:space="preserve"> </w:t>
      </w:r>
      <w:r w:rsidR="00413AEA" w:rsidRPr="7349F8A2">
        <w:rPr>
          <w:rFonts w:ascii="Arial" w:eastAsia="Arial" w:hAnsi="Arial" w:cs="Arial"/>
          <w:sz w:val="24"/>
          <w:szCs w:val="24"/>
        </w:rPr>
        <w:t xml:space="preserve"> </w:t>
      </w:r>
      <w:r w:rsidR="000F4280" w:rsidRPr="7349F8A2">
        <w:rPr>
          <w:rFonts w:ascii="Arial" w:eastAsia="Arial" w:hAnsi="Arial" w:cs="Arial"/>
          <w:sz w:val="24"/>
          <w:szCs w:val="24"/>
        </w:rPr>
        <w:t>T</w:t>
      </w:r>
      <w:r w:rsidRPr="7349F8A2">
        <w:rPr>
          <w:rFonts w:ascii="Arial" w:eastAsia="Arial" w:hAnsi="Arial" w:cs="Arial"/>
          <w:sz w:val="24"/>
          <w:szCs w:val="24"/>
        </w:rPr>
        <w:t>he application form is attached at Annex A and applicants will note the requirement for a supporting statement from their chain of command.</w:t>
      </w:r>
    </w:p>
    <w:p w:rsidR="007766B6" w:rsidRPr="00413AEA" w:rsidRDefault="007766B6">
      <w:pPr>
        <w:pStyle w:val="Body"/>
        <w:rPr>
          <w:rFonts w:ascii="Arial" w:hAnsi="Arial" w:cs="Arial"/>
          <w:sz w:val="24"/>
          <w:szCs w:val="24"/>
        </w:rPr>
      </w:pPr>
    </w:p>
    <w:p w:rsidR="007766B6" w:rsidRPr="00413AEA" w:rsidRDefault="7349F8A2">
      <w:pPr>
        <w:pStyle w:val="Body"/>
        <w:rPr>
          <w:rFonts w:ascii="Arial" w:hAnsi="Arial" w:cs="Arial"/>
          <w:b/>
          <w:sz w:val="24"/>
          <w:szCs w:val="24"/>
        </w:rPr>
      </w:pPr>
      <w:r w:rsidRPr="7349F8A2">
        <w:rPr>
          <w:rFonts w:ascii="Arial" w:eastAsia="Arial" w:hAnsi="Arial" w:cs="Arial"/>
          <w:b/>
          <w:bCs/>
          <w:sz w:val="24"/>
          <w:szCs w:val="24"/>
        </w:rPr>
        <w:t>Timing of Applications</w:t>
      </w:r>
    </w:p>
    <w:p w:rsidR="007766B6" w:rsidRPr="00413AEA" w:rsidRDefault="007766B6">
      <w:pPr>
        <w:pStyle w:val="Body"/>
        <w:rPr>
          <w:rFonts w:ascii="Arial" w:hAnsi="Arial" w:cs="Arial"/>
          <w:b/>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6.</w:t>
      </w:r>
      <w:r w:rsidRPr="00413AEA">
        <w:rPr>
          <w:rFonts w:ascii="Arial" w:hAnsi="Arial" w:cs="Arial"/>
          <w:sz w:val="24"/>
          <w:szCs w:val="24"/>
        </w:rPr>
        <w:tab/>
      </w:r>
      <w:r w:rsidRPr="7349F8A2">
        <w:rPr>
          <w:rFonts w:ascii="Arial" w:eastAsia="Arial" w:hAnsi="Arial" w:cs="Arial"/>
          <w:sz w:val="24"/>
          <w:szCs w:val="24"/>
        </w:rPr>
        <w:t>Cadets and staff will be able to apply for a bursary from 1 Oct to 15 Dec.  Applications will be available on BADER and will be transmitted electronically via the chain of command, albeit hard copies of supporting evidence may be required.</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7.</w:t>
      </w:r>
      <w:r w:rsidRPr="00413AEA">
        <w:rPr>
          <w:rFonts w:ascii="Arial" w:hAnsi="Arial" w:cs="Arial"/>
          <w:sz w:val="24"/>
          <w:szCs w:val="24"/>
        </w:rPr>
        <w:tab/>
      </w:r>
      <w:r w:rsidRPr="7349F8A2">
        <w:rPr>
          <w:rFonts w:ascii="Arial" w:eastAsia="Arial" w:hAnsi="Arial" w:cs="Arial"/>
          <w:sz w:val="24"/>
          <w:szCs w:val="24"/>
        </w:rPr>
        <w:t xml:space="preserve">All applications will be considered by a panel of </w:t>
      </w:r>
      <w:r w:rsidR="00923913">
        <w:rPr>
          <w:rFonts w:ascii="Arial" w:eastAsia="Arial" w:hAnsi="Arial" w:cs="Arial"/>
          <w:sz w:val="24"/>
          <w:szCs w:val="24"/>
        </w:rPr>
        <w:t>T</w:t>
      </w:r>
      <w:r w:rsidRPr="7349F8A2">
        <w:rPr>
          <w:rFonts w:ascii="Arial" w:eastAsia="Arial" w:hAnsi="Arial" w:cs="Arial"/>
          <w:sz w:val="24"/>
          <w:szCs w:val="24"/>
        </w:rPr>
        <w:t>rustees from 1 Jan to 28 Feb and awards will be confirmed by end Mar via the chain of command, with a view to the bursary being put to use in the following autumn college/university term or whenever a work placement or apprenticeship commences thereafter.</w:t>
      </w:r>
    </w:p>
    <w:p w:rsidR="007766B6" w:rsidRPr="00413AEA" w:rsidRDefault="007766B6">
      <w:pPr>
        <w:pStyle w:val="Body"/>
        <w:rPr>
          <w:rFonts w:ascii="Arial" w:hAnsi="Arial" w:cs="Arial"/>
          <w:sz w:val="24"/>
          <w:szCs w:val="24"/>
        </w:rPr>
      </w:pPr>
    </w:p>
    <w:p w:rsidR="007766B6" w:rsidRPr="00413AEA" w:rsidRDefault="7349F8A2">
      <w:pPr>
        <w:pStyle w:val="Body"/>
        <w:rPr>
          <w:rFonts w:ascii="Arial" w:hAnsi="Arial" w:cs="Arial"/>
          <w:b/>
          <w:sz w:val="24"/>
          <w:szCs w:val="24"/>
        </w:rPr>
      </w:pPr>
      <w:r w:rsidRPr="7349F8A2">
        <w:rPr>
          <w:rFonts w:ascii="Arial" w:eastAsia="Arial" w:hAnsi="Arial" w:cs="Arial"/>
          <w:b/>
          <w:bCs/>
          <w:sz w:val="24"/>
          <w:szCs w:val="24"/>
        </w:rPr>
        <w:t>Number and Value of Awards</w:t>
      </w:r>
    </w:p>
    <w:p w:rsidR="007766B6" w:rsidRPr="00413AEA" w:rsidRDefault="007766B6">
      <w:pPr>
        <w:pStyle w:val="Body"/>
        <w:rPr>
          <w:rFonts w:ascii="Arial" w:hAnsi="Arial" w:cs="Arial"/>
          <w:b/>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8.</w:t>
      </w:r>
      <w:r w:rsidRPr="00413AEA">
        <w:rPr>
          <w:rFonts w:ascii="Arial" w:hAnsi="Arial" w:cs="Arial"/>
          <w:sz w:val="24"/>
          <w:szCs w:val="24"/>
        </w:rPr>
        <w:tab/>
      </w:r>
      <w:r w:rsidRPr="7349F8A2">
        <w:rPr>
          <w:rFonts w:ascii="Arial" w:eastAsia="Arial" w:hAnsi="Arial" w:cs="Arial"/>
          <w:sz w:val="24"/>
          <w:szCs w:val="24"/>
        </w:rPr>
        <w:t xml:space="preserve">The number of awards available each year will be determined by the </w:t>
      </w:r>
      <w:r w:rsidR="00923913">
        <w:rPr>
          <w:rFonts w:ascii="Arial" w:eastAsia="Arial" w:hAnsi="Arial" w:cs="Arial"/>
          <w:sz w:val="24"/>
          <w:szCs w:val="24"/>
        </w:rPr>
        <w:t>T</w:t>
      </w:r>
      <w:r w:rsidRPr="7349F8A2">
        <w:rPr>
          <w:rFonts w:ascii="Arial" w:eastAsia="Arial" w:hAnsi="Arial" w:cs="Arial"/>
          <w:sz w:val="24"/>
          <w:szCs w:val="24"/>
        </w:rPr>
        <w:t>rustees who will assess the amount of funding available in the Trust.  Funding derives from sponsorship, donations and other fundraising activity and cannot be guaranteed from year-</w:t>
      </w:r>
      <w:r w:rsidRPr="7349F8A2">
        <w:rPr>
          <w:rFonts w:ascii="Arial" w:eastAsia="Arial" w:hAnsi="Arial" w:cs="Arial"/>
          <w:sz w:val="24"/>
          <w:szCs w:val="24"/>
        </w:rPr>
        <w:lastRenderedPageBreak/>
        <w:t>to-year</w:t>
      </w:r>
      <w:r w:rsidR="00E66BF1" w:rsidRPr="7349F8A2">
        <w:rPr>
          <w:rFonts w:ascii="Arial" w:eastAsia="Arial" w:hAnsi="Arial" w:cs="Arial"/>
          <w:sz w:val="24"/>
          <w:szCs w:val="24"/>
        </w:rPr>
        <w:t>,</w:t>
      </w:r>
      <w:r w:rsidRPr="7349F8A2">
        <w:rPr>
          <w:rFonts w:ascii="Arial" w:eastAsia="Arial" w:hAnsi="Arial" w:cs="Arial"/>
          <w:sz w:val="24"/>
          <w:szCs w:val="24"/>
        </w:rPr>
        <w:t xml:space="preserve"> </w:t>
      </w:r>
      <w:r w:rsidR="00552379" w:rsidRPr="7349F8A2">
        <w:rPr>
          <w:rFonts w:ascii="Arial" w:eastAsia="Arial" w:hAnsi="Arial" w:cs="Arial"/>
          <w:sz w:val="24"/>
          <w:szCs w:val="24"/>
        </w:rPr>
        <w:t>although it is expected that</w:t>
      </w:r>
      <w:r w:rsidRPr="7349F8A2">
        <w:rPr>
          <w:rFonts w:ascii="Arial" w:eastAsia="Arial" w:hAnsi="Arial" w:cs="Arial"/>
          <w:sz w:val="24"/>
          <w:szCs w:val="24"/>
        </w:rPr>
        <w:t xml:space="preserve"> a small number of bursaries</w:t>
      </w:r>
      <w:r w:rsidR="00552379" w:rsidRPr="7349F8A2">
        <w:rPr>
          <w:rFonts w:ascii="Arial" w:eastAsia="Arial" w:hAnsi="Arial" w:cs="Arial"/>
          <w:sz w:val="24"/>
          <w:szCs w:val="24"/>
        </w:rPr>
        <w:t xml:space="preserve"> will be awarded</w:t>
      </w:r>
      <w:r w:rsidRPr="7349F8A2">
        <w:rPr>
          <w:rFonts w:ascii="Arial" w:eastAsia="Arial" w:hAnsi="Arial" w:cs="Arial"/>
          <w:sz w:val="24"/>
          <w:szCs w:val="24"/>
        </w:rPr>
        <w:t xml:space="preserve"> each year as part of the ATC75 legacy.</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9.</w:t>
      </w:r>
      <w:r w:rsidRPr="00413AEA">
        <w:rPr>
          <w:rFonts w:ascii="Arial" w:hAnsi="Arial" w:cs="Arial"/>
          <w:sz w:val="24"/>
          <w:szCs w:val="24"/>
        </w:rPr>
        <w:tab/>
      </w:r>
      <w:r w:rsidRPr="7349F8A2">
        <w:rPr>
          <w:rFonts w:ascii="Arial" w:eastAsia="Arial" w:hAnsi="Arial" w:cs="Arial"/>
          <w:sz w:val="24"/>
          <w:szCs w:val="24"/>
        </w:rPr>
        <w:t>Cadets and junior</w:t>
      </w:r>
      <w:r w:rsidR="00552379" w:rsidRPr="7349F8A2">
        <w:rPr>
          <w:rFonts w:ascii="Arial" w:eastAsia="Arial" w:hAnsi="Arial" w:cs="Arial"/>
          <w:sz w:val="24"/>
          <w:szCs w:val="24"/>
        </w:rPr>
        <w:t xml:space="preserve"> adult</w:t>
      </w:r>
      <w:r w:rsidRPr="7349F8A2">
        <w:rPr>
          <w:rFonts w:ascii="Arial" w:eastAsia="Arial" w:hAnsi="Arial" w:cs="Arial"/>
          <w:sz w:val="24"/>
          <w:szCs w:val="24"/>
        </w:rPr>
        <w:t xml:space="preserve"> volunteers will be able to apply for</w:t>
      </w:r>
      <w:r w:rsidR="00552379" w:rsidRPr="7349F8A2">
        <w:rPr>
          <w:rFonts w:ascii="Arial" w:eastAsia="Arial" w:hAnsi="Arial" w:cs="Arial"/>
          <w:sz w:val="24"/>
          <w:szCs w:val="24"/>
        </w:rPr>
        <w:t xml:space="preserve"> a</w:t>
      </w:r>
      <w:r w:rsidRPr="7349F8A2">
        <w:rPr>
          <w:rFonts w:ascii="Arial" w:eastAsia="Arial" w:hAnsi="Arial" w:cs="Arial"/>
          <w:sz w:val="24"/>
          <w:szCs w:val="24"/>
        </w:rPr>
        <w:t xml:space="preserve"> bursa</w:t>
      </w:r>
      <w:r w:rsidR="00552379" w:rsidRPr="7349F8A2">
        <w:rPr>
          <w:rFonts w:ascii="Arial" w:eastAsia="Arial" w:hAnsi="Arial" w:cs="Arial"/>
          <w:sz w:val="24"/>
          <w:szCs w:val="24"/>
        </w:rPr>
        <w:t>ry</w:t>
      </w:r>
      <w:r w:rsidRPr="7349F8A2">
        <w:rPr>
          <w:rFonts w:ascii="Arial" w:eastAsia="Arial" w:hAnsi="Arial" w:cs="Arial"/>
          <w:sz w:val="24"/>
          <w:szCs w:val="24"/>
        </w:rPr>
        <w:t xml:space="preserve"> ranging from £500 to a maximum of £2000, depending on the nature of the proposed training and development course or placement and total</w:t>
      </w:r>
      <w:r w:rsidR="00552379" w:rsidRPr="7349F8A2">
        <w:rPr>
          <w:rFonts w:ascii="Arial" w:eastAsia="Arial" w:hAnsi="Arial" w:cs="Arial"/>
          <w:sz w:val="24"/>
          <w:szCs w:val="24"/>
        </w:rPr>
        <w:t xml:space="preserve"> associated</w:t>
      </w:r>
      <w:r w:rsidRPr="7349F8A2">
        <w:rPr>
          <w:rFonts w:ascii="Arial" w:eastAsia="Arial" w:hAnsi="Arial" w:cs="Arial"/>
          <w:sz w:val="24"/>
          <w:szCs w:val="24"/>
        </w:rPr>
        <w:t xml:space="preserve"> cost.  </w:t>
      </w:r>
    </w:p>
    <w:p w:rsidR="007766B6" w:rsidRPr="00413AEA" w:rsidRDefault="007766B6">
      <w:pPr>
        <w:pStyle w:val="Body"/>
        <w:rPr>
          <w:rFonts w:ascii="Arial" w:hAnsi="Arial" w:cs="Arial"/>
          <w:sz w:val="24"/>
          <w:szCs w:val="24"/>
        </w:rPr>
      </w:pPr>
    </w:p>
    <w:p w:rsidR="007766B6" w:rsidRPr="00413AEA" w:rsidRDefault="7349F8A2">
      <w:pPr>
        <w:pStyle w:val="Body"/>
        <w:rPr>
          <w:rFonts w:ascii="Arial" w:hAnsi="Arial" w:cs="Arial"/>
          <w:b/>
          <w:sz w:val="24"/>
          <w:szCs w:val="24"/>
        </w:rPr>
      </w:pPr>
      <w:r w:rsidRPr="7349F8A2">
        <w:rPr>
          <w:rFonts w:ascii="Arial" w:eastAsia="Arial" w:hAnsi="Arial" w:cs="Arial"/>
          <w:b/>
          <w:bCs/>
          <w:sz w:val="24"/>
          <w:szCs w:val="24"/>
        </w:rPr>
        <w:t>The Awards Panel</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7349F8A2">
        <w:rPr>
          <w:rFonts w:ascii="Arial" w:eastAsia="Arial" w:hAnsi="Arial" w:cs="Arial"/>
          <w:sz w:val="24"/>
          <w:szCs w:val="24"/>
        </w:rPr>
        <w:t>10.</w:t>
      </w:r>
      <w:r w:rsidRPr="00413AEA">
        <w:rPr>
          <w:rFonts w:ascii="Arial" w:hAnsi="Arial" w:cs="Arial"/>
          <w:sz w:val="24"/>
          <w:szCs w:val="24"/>
        </w:rPr>
        <w:tab/>
      </w:r>
      <w:r w:rsidRPr="7349F8A2">
        <w:rPr>
          <w:rFonts w:ascii="Arial" w:eastAsia="Arial" w:hAnsi="Arial" w:cs="Arial"/>
          <w:sz w:val="24"/>
          <w:szCs w:val="24"/>
        </w:rPr>
        <w:t>The Awards Panel will be a subset of the ATC General Purposes Fund and will, for the first 2</w:t>
      </w:r>
      <w:r w:rsidR="00552379" w:rsidRPr="7349F8A2">
        <w:rPr>
          <w:rFonts w:ascii="Arial" w:eastAsia="Arial" w:hAnsi="Arial" w:cs="Arial"/>
          <w:sz w:val="24"/>
          <w:szCs w:val="24"/>
        </w:rPr>
        <w:t xml:space="preserve"> to </w:t>
      </w:r>
      <w:r w:rsidRPr="7349F8A2">
        <w:rPr>
          <w:rFonts w:ascii="Arial" w:eastAsia="Arial" w:hAnsi="Arial" w:cs="Arial"/>
          <w:sz w:val="24"/>
          <w:szCs w:val="24"/>
        </w:rPr>
        <w:t>3 years, comprise:</w:t>
      </w:r>
    </w:p>
    <w:p w:rsidR="007766B6" w:rsidRPr="00413AEA" w:rsidRDefault="007766B6">
      <w:pPr>
        <w:pStyle w:val="Body"/>
        <w:rPr>
          <w:rFonts w:ascii="Arial" w:hAnsi="Arial" w:cs="Arial"/>
          <w:sz w:val="24"/>
          <w:szCs w:val="24"/>
        </w:rPr>
      </w:pPr>
    </w:p>
    <w:p w:rsidR="007766B6" w:rsidRPr="00413AEA" w:rsidRDefault="007B7B69" w:rsidP="00413AEA">
      <w:pPr>
        <w:pStyle w:val="Body"/>
        <w:rPr>
          <w:rFonts w:ascii="Arial" w:hAnsi="Arial" w:cs="Arial"/>
          <w:sz w:val="24"/>
          <w:szCs w:val="24"/>
        </w:rPr>
      </w:pPr>
      <w:r w:rsidRPr="00413AEA">
        <w:rPr>
          <w:rFonts w:ascii="Arial" w:hAnsi="Arial" w:cs="Arial"/>
          <w:sz w:val="24"/>
          <w:szCs w:val="24"/>
        </w:rPr>
        <w:tab/>
      </w:r>
      <w:r w:rsidRPr="7349F8A2">
        <w:rPr>
          <w:rFonts w:ascii="Arial" w:eastAsia="Arial" w:hAnsi="Arial" w:cs="Arial"/>
          <w:sz w:val="24"/>
          <w:szCs w:val="24"/>
        </w:rPr>
        <w:t xml:space="preserve">Comdt </w:t>
      </w:r>
      <w:r w:rsidR="003D3B1C">
        <w:rPr>
          <w:rFonts w:ascii="Arial" w:eastAsia="Arial" w:hAnsi="Arial" w:cs="Arial"/>
          <w:sz w:val="24"/>
          <w:szCs w:val="24"/>
        </w:rPr>
        <w:t>RAF Air Cadets</w:t>
      </w:r>
      <w:r w:rsidR="00E66BF1" w:rsidRPr="7349F8A2">
        <w:rPr>
          <w:rFonts w:ascii="Arial" w:eastAsia="Arial" w:hAnsi="Arial" w:cs="Arial"/>
          <w:sz w:val="24"/>
          <w:szCs w:val="24"/>
        </w:rPr>
        <w:t xml:space="preserve"> (Deputy: COS, if Comdt not available)</w:t>
      </w:r>
    </w:p>
    <w:p w:rsidR="007766B6" w:rsidRPr="00413AEA" w:rsidRDefault="007B7B69">
      <w:pPr>
        <w:pStyle w:val="Body"/>
        <w:rPr>
          <w:rFonts w:ascii="Arial" w:hAnsi="Arial" w:cs="Arial"/>
          <w:sz w:val="24"/>
          <w:szCs w:val="24"/>
        </w:rPr>
      </w:pPr>
      <w:r w:rsidRPr="00413AEA">
        <w:rPr>
          <w:rFonts w:ascii="Arial" w:hAnsi="Arial" w:cs="Arial"/>
          <w:sz w:val="24"/>
          <w:szCs w:val="24"/>
        </w:rPr>
        <w:tab/>
      </w:r>
      <w:r w:rsidRPr="7349F8A2">
        <w:rPr>
          <w:rFonts w:ascii="Arial" w:eastAsia="Arial" w:hAnsi="Arial" w:cs="Arial"/>
          <w:sz w:val="24"/>
          <w:szCs w:val="24"/>
        </w:rPr>
        <w:t>Rg</w:t>
      </w:r>
      <w:r w:rsidR="007D2285">
        <w:rPr>
          <w:rFonts w:ascii="Arial" w:eastAsia="Arial" w:hAnsi="Arial" w:cs="Arial"/>
          <w:sz w:val="24"/>
          <w:szCs w:val="24"/>
        </w:rPr>
        <w:t>nl</w:t>
      </w:r>
      <w:r w:rsidRPr="7349F8A2">
        <w:rPr>
          <w:rFonts w:ascii="Arial" w:eastAsia="Arial" w:hAnsi="Arial" w:cs="Arial"/>
          <w:sz w:val="24"/>
          <w:szCs w:val="24"/>
        </w:rPr>
        <w:t xml:space="preserve"> Comdt S</w:t>
      </w:r>
      <w:r w:rsidR="00413AEA" w:rsidRPr="7349F8A2">
        <w:rPr>
          <w:rFonts w:ascii="Arial" w:eastAsia="Arial" w:hAnsi="Arial" w:cs="Arial"/>
          <w:sz w:val="24"/>
          <w:szCs w:val="24"/>
        </w:rPr>
        <w:t>&amp;</w:t>
      </w:r>
      <w:r w:rsidRPr="7349F8A2">
        <w:rPr>
          <w:rFonts w:ascii="Arial" w:eastAsia="Arial" w:hAnsi="Arial" w:cs="Arial"/>
          <w:sz w:val="24"/>
          <w:szCs w:val="24"/>
        </w:rPr>
        <w:t>NI</w:t>
      </w:r>
    </w:p>
    <w:p w:rsidR="007766B6" w:rsidRPr="00413AEA" w:rsidRDefault="007B7B69">
      <w:pPr>
        <w:pStyle w:val="Body"/>
        <w:rPr>
          <w:rFonts w:ascii="Arial" w:hAnsi="Arial" w:cs="Arial"/>
          <w:sz w:val="24"/>
          <w:szCs w:val="24"/>
        </w:rPr>
      </w:pPr>
      <w:r w:rsidRPr="00413AEA">
        <w:rPr>
          <w:rFonts w:ascii="Arial" w:hAnsi="Arial" w:cs="Arial"/>
          <w:sz w:val="24"/>
          <w:szCs w:val="24"/>
        </w:rPr>
        <w:tab/>
      </w:r>
      <w:r w:rsidR="007D2285">
        <w:rPr>
          <w:rFonts w:ascii="Arial" w:eastAsia="Arial" w:hAnsi="Arial" w:cs="Arial"/>
          <w:sz w:val="24"/>
          <w:szCs w:val="24"/>
        </w:rPr>
        <w:t>R</w:t>
      </w:r>
      <w:r w:rsidRPr="7349F8A2">
        <w:rPr>
          <w:rFonts w:ascii="Arial" w:eastAsia="Arial" w:hAnsi="Arial" w:cs="Arial"/>
          <w:sz w:val="24"/>
          <w:szCs w:val="24"/>
        </w:rPr>
        <w:t>g</w:t>
      </w:r>
      <w:r w:rsidR="007D2285">
        <w:rPr>
          <w:rFonts w:ascii="Arial" w:eastAsia="Arial" w:hAnsi="Arial" w:cs="Arial"/>
          <w:sz w:val="24"/>
          <w:szCs w:val="24"/>
        </w:rPr>
        <w:t>nl</w:t>
      </w:r>
      <w:r w:rsidRPr="7349F8A2">
        <w:rPr>
          <w:rFonts w:ascii="Arial" w:eastAsia="Arial" w:hAnsi="Arial" w:cs="Arial"/>
          <w:sz w:val="24"/>
          <w:szCs w:val="24"/>
        </w:rPr>
        <w:t xml:space="preserve"> Comdt C</w:t>
      </w:r>
      <w:r w:rsidR="00413AEA" w:rsidRPr="7349F8A2">
        <w:rPr>
          <w:rFonts w:ascii="Arial" w:eastAsia="Arial" w:hAnsi="Arial" w:cs="Arial"/>
          <w:sz w:val="24"/>
          <w:szCs w:val="24"/>
        </w:rPr>
        <w:t>&amp;</w:t>
      </w:r>
      <w:r w:rsidRPr="7349F8A2">
        <w:rPr>
          <w:rFonts w:ascii="Arial" w:eastAsia="Arial" w:hAnsi="Arial" w:cs="Arial"/>
          <w:sz w:val="24"/>
          <w:szCs w:val="24"/>
        </w:rPr>
        <w:t>E</w:t>
      </w:r>
    </w:p>
    <w:p w:rsidR="007766B6" w:rsidRPr="00413AEA" w:rsidRDefault="007B7B69">
      <w:pPr>
        <w:pStyle w:val="Body"/>
        <w:rPr>
          <w:rFonts w:ascii="Arial" w:hAnsi="Arial" w:cs="Arial"/>
          <w:sz w:val="24"/>
          <w:szCs w:val="24"/>
        </w:rPr>
      </w:pPr>
      <w:r w:rsidRPr="00413AEA">
        <w:rPr>
          <w:rFonts w:ascii="Arial" w:hAnsi="Arial" w:cs="Arial"/>
          <w:sz w:val="24"/>
          <w:szCs w:val="24"/>
        </w:rPr>
        <w:tab/>
      </w:r>
      <w:r w:rsidRPr="7349F8A2">
        <w:rPr>
          <w:rFonts w:ascii="Arial" w:eastAsia="Arial" w:hAnsi="Arial" w:cs="Arial"/>
          <w:sz w:val="24"/>
          <w:szCs w:val="24"/>
        </w:rPr>
        <w:t>OC Plymouth &amp; Cornwall Wg</w:t>
      </w:r>
    </w:p>
    <w:p w:rsidR="007766B6" w:rsidRPr="00413AEA" w:rsidRDefault="007B7B69">
      <w:pPr>
        <w:pStyle w:val="Body"/>
        <w:rPr>
          <w:rFonts w:ascii="Arial" w:hAnsi="Arial" w:cs="Arial"/>
          <w:sz w:val="24"/>
          <w:szCs w:val="24"/>
        </w:rPr>
      </w:pPr>
      <w:r w:rsidRPr="00413AEA">
        <w:rPr>
          <w:rFonts w:ascii="Arial" w:hAnsi="Arial" w:cs="Arial"/>
          <w:sz w:val="24"/>
          <w:szCs w:val="24"/>
        </w:rPr>
        <w:tab/>
        <w:t>Special Projects Officer, S</w:t>
      </w:r>
      <w:r w:rsidR="00413AEA">
        <w:rPr>
          <w:rFonts w:ascii="Arial" w:hAnsi="Arial" w:cs="Arial"/>
          <w:sz w:val="24"/>
          <w:szCs w:val="24"/>
        </w:rPr>
        <w:t>&amp;</w:t>
      </w:r>
      <w:r w:rsidRPr="00413AEA">
        <w:rPr>
          <w:rFonts w:ascii="Arial" w:hAnsi="Arial" w:cs="Arial"/>
          <w:sz w:val="24"/>
          <w:szCs w:val="24"/>
        </w:rPr>
        <w:t>NI</w:t>
      </w:r>
    </w:p>
    <w:p w:rsidR="00E66BF1" w:rsidRPr="00413AEA" w:rsidRDefault="00E66BF1">
      <w:pPr>
        <w:pStyle w:val="Body"/>
        <w:rPr>
          <w:rFonts w:ascii="Arial" w:hAnsi="Arial" w:cs="Arial"/>
          <w:sz w:val="24"/>
          <w:szCs w:val="24"/>
        </w:rPr>
      </w:pPr>
      <w:r w:rsidRPr="00413AEA">
        <w:rPr>
          <w:rFonts w:ascii="Arial" w:hAnsi="Arial" w:cs="Arial"/>
          <w:sz w:val="24"/>
          <w:szCs w:val="24"/>
        </w:rPr>
        <w:tab/>
        <w:t>SO to Comdt (Sec)</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00413AEA">
        <w:rPr>
          <w:rFonts w:ascii="Arial" w:hAnsi="Arial" w:cs="Arial"/>
          <w:sz w:val="24"/>
          <w:szCs w:val="24"/>
        </w:rPr>
        <w:t>11.</w:t>
      </w:r>
      <w:r w:rsidRPr="00413AEA">
        <w:rPr>
          <w:rFonts w:ascii="Arial" w:hAnsi="Arial" w:cs="Arial"/>
          <w:sz w:val="24"/>
          <w:szCs w:val="24"/>
        </w:rPr>
        <w:tab/>
        <w:t>Beyond 2018, the</w:t>
      </w:r>
      <w:r w:rsidR="00E66BF1" w:rsidRPr="00413AEA">
        <w:rPr>
          <w:rFonts w:ascii="Arial" w:hAnsi="Arial" w:cs="Arial"/>
          <w:sz w:val="24"/>
          <w:szCs w:val="24"/>
        </w:rPr>
        <w:t xml:space="preserve"> </w:t>
      </w:r>
      <w:r w:rsidRPr="00413AEA">
        <w:rPr>
          <w:rFonts w:ascii="Arial" w:hAnsi="Arial" w:cs="Arial"/>
          <w:sz w:val="24"/>
          <w:szCs w:val="24"/>
        </w:rPr>
        <w:t xml:space="preserve">intent </w:t>
      </w:r>
      <w:r w:rsidR="00552379" w:rsidRPr="00413AEA">
        <w:rPr>
          <w:rFonts w:ascii="Arial" w:hAnsi="Arial" w:cs="Arial"/>
          <w:sz w:val="24"/>
          <w:szCs w:val="24"/>
        </w:rPr>
        <w:t xml:space="preserve">is </w:t>
      </w:r>
      <w:r w:rsidRPr="00413AEA">
        <w:rPr>
          <w:rFonts w:ascii="Arial" w:hAnsi="Arial" w:cs="Arial"/>
          <w:sz w:val="24"/>
          <w:szCs w:val="24"/>
        </w:rPr>
        <w:t>to seek significant external sponsorship of the Trust.  Depending on the success of that venture, the Trust may be set up as a separate charity with its own Constitution and Trustees, albeit still linked to the General Purposes Fund for administrative purposes.</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00413AEA">
        <w:rPr>
          <w:rFonts w:ascii="Arial" w:hAnsi="Arial" w:cs="Arial"/>
          <w:sz w:val="24"/>
          <w:szCs w:val="24"/>
        </w:rPr>
        <w:t>12.</w:t>
      </w:r>
      <w:r w:rsidRPr="00413AEA">
        <w:rPr>
          <w:rFonts w:ascii="Arial" w:hAnsi="Arial" w:cs="Arial"/>
          <w:sz w:val="24"/>
          <w:szCs w:val="24"/>
        </w:rPr>
        <w:tab/>
        <w:t xml:space="preserve">The findings of the Awards Panel will be final and there will be no appeal process.  However, cadets and </w:t>
      </w:r>
      <w:r w:rsidR="00552379" w:rsidRPr="00413AEA">
        <w:rPr>
          <w:rFonts w:ascii="Arial" w:hAnsi="Arial" w:cs="Arial"/>
          <w:sz w:val="24"/>
          <w:szCs w:val="24"/>
        </w:rPr>
        <w:t xml:space="preserve">junior adult volunteers </w:t>
      </w:r>
      <w:r w:rsidRPr="00413AEA">
        <w:rPr>
          <w:rFonts w:ascii="Arial" w:hAnsi="Arial" w:cs="Arial"/>
          <w:sz w:val="24"/>
          <w:szCs w:val="24"/>
        </w:rPr>
        <w:t>who are unsuccessful in a bid may seek feedback on their application and re-apply the following year if deemed appropriate.  It is likely that the competition for bursaries will be very fierce and, due to the finite resource available, only the most deserving applicants will receive support.</w:t>
      </w:r>
    </w:p>
    <w:p w:rsidR="007766B6" w:rsidRPr="00413AEA" w:rsidRDefault="007766B6">
      <w:pPr>
        <w:pStyle w:val="Body"/>
        <w:rPr>
          <w:rFonts w:ascii="Arial" w:hAnsi="Arial" w:cs="Arial"/>
          <w:sz w:val="24"/>
          <w:szCs w:val="24"/>
        </w:rPr>
      </w:pPr>
    </w:p>
    <w:p w:rsidR="00E66BF1" w:rsidRDefault="007B7B69">
      <w:pPr>
        <w:pStyle w:val="Body"/>
        <w:rPr>
          <w:rFonts w:ascii="Arial" w:hAnsi="Arial" w:cs="Arial"/>
          <w:sz w:val="24"/>
          <w:szCs w:val="24"/>
        </w:rPr>
      </w:pPr>
      <w:r w:rsidRPr="00413AEA">
        <w:rPr>
          <w:rFonts w:ascii="Arial" w:hAnsi="Arial" w:cs="Arial"/>
          <w:sz w:val="24"/>
          <w:szCs w:val="24"/>
        </w:rPr>
        <w:t>13.</w:t>
      </w:r>
      <w:r w:rsidRPr="00413AEA">
        <w:rPr>
          <w:rFonts w:ascii="Arial" w:hAnsi="Arial" w:cs="Arial"/>
          <w:sz w:val="24"/>
          <w:szCs w:val="24"/>
        </w:rPr>
        <w:tab/>
        <w:t>Questions relating to the Trust should, in the first instance, be staffed via the chain of command to RC S</w:t>
      </w:r>
      <w:r w:rsidR="00413AEA">
        <w:rPr>
          <w:rFonts w:ascii="Arial" w:hAnsi="Arial" w:cs="Arial"/>
          <w:sz w:val="24"/>
          <w:szCs w:val="24"/>
        </w:rPr>
        <w:t>&amp;</w:t>
      </w:r>
      <w:r w:rsidRPr="00413AEA">
        <w:rPr>
          <w:rFonts w:ascii="Arial" w:hAnsi="Arial" w:cs="Arial"/>
          <w:sz w:val="24"/>
          <w:szCs w:val="24"/>
        </w:rPr>
        <w:t>NI who will act as the initial conduit for the Trust.</w:t>
      </w:r>
    </w:p>
    <w:p w:rsidR="00BF3057" w:rsidRDefault="00BF3057">
      <w:pPr>
        <w:pStyle w:val="Body"/>
        <w:rPr>
          <w:rFonts w:ascii="Arial" w:hAnsi="Arial" w:cs="Arial"/>
          <w:sz w:val="24"/>
          <w:szCs w:val="24"/>
        </w:rPr>
      </w:pPr>
    </w:p>
    <w:p w:rsidR="00BF3057" w:rsidRPr="00413AEA" w:rsidRDefault="00BF3057" w:rsidP="00BF3057">
      <w:pPr>
        <w:pStyle w:val="Body"/>
        <w:rPr>
          <w:rFonts w:ascii="Arial" w:hAnsi="Arial" w:cs="Arial"/>
          <w:b/>
          <w:sz w:val="24"/>
          <w:szCs w:val="24"/>
        </w:rPr>
      </w:pPr>
      <w:r w:rsidRPr="7349F8A2">
        <w:rPr>
          <w:rFonts w:ascii="Arial" w:eastAsia="Arial" w:hAnsi="Arial" w:cs="Arial"/>
          <w:b/>
          <w:bCs/>
          <w:sz w:val="24"/>
          <w:szCs w:val="24"/>
        </w:rPr>
        <w:t>A</w:t>
      </w:r>
      <w:r>
        <w:rPr>
          <w:rFonts w:ascii="Arial" w:eastAsia="Arial" w:hAnsi="Arial" w:cs="Arial"/>
          <w:b/>
          <w:bCs/>
          <w:sz w:val="24"/>
          <w:szCs w:val="24"/>
        </w:rPr>
        <w:t>pplication</w:t>
      </w:r>
      <w:r w:rsidRPr="7349F8A2">
        <w:rPr>
          <w:rFonts w:ascii="Arial" w:eastAsia="Arial" w:hAnsi="Arial" w:cs="Arial"/>
          <w:b/>
          <w:bCs/>
          <w:sz w:val="24"/>
          <w:szCs w:val="24"/>
        </w:rPr>
        <w:t xml:space="preserve"> P</w:t>
      </w:r>
      <w:r>
        <w:rPr>
          <w:rFonts w:ascii="Arial" w:eastAsia="Arial" w:hAnsi="Arial" w:cs="Arial"/>
          <w:b/>
          <w:bCs/>
          <w:sz w:val="24"/>
          <w:szCs w:val="24"/>
        </w:rPr>
        <w:t>rocess</w:t>
      </w:r>
    </w:p>
    <w:p w:rsidR="00BF3057" w:rsidRDefault="00BF3057">
      <w:pPr>
        <w:pStyle w:val="Body"/>
        <w:rPr>
          <w:rFonts w:ascii="Arial" w:hAnsi="Arial" w:cs="Arial"/>
          <w:sz w:val="24"/>
          <w:szCs w:val="24"/>
        </w:rPr>
      </w:pPr>
    </w:p>
    <w:p w:rsidR="00BF3057" w:rsidRDefault="00BF3057">
      <w:pPr>
        <w:pStyle w:val="Body"/>
        <w:rPr>
          <w:rFonts w:ascii="Arial" w:hAnsi="Arial" w:cs="Arial"/>
          <w:sz w:val="24"/>
          <w:szCs w:val="24"/>
        </w:rPr>
      </w:pPr>
      <w:r>
        <w:rPr>
          <w:rFonts w:ascii="Arial" w:hAnsi="Arial" w:cs="Arial"/>
          <w:sz w:val="24"/>
          <w:szCs w:val="24"/>
        </w:rPr>
        <w:t>14.</w:t>
      </w:r>
      <w:r>
        <w:rPr>
          <w:rFonts w:ascii="Arial" w:hAnsi="Arial" w:cs="Arial"/>
          <w:sz w:val="24"/>
          <w:szCs w:val="24"/>
        </w:rPr>
        <w:tab/>
        <w:t xml:space="preserve">Applicants are to complete the application form at Annex A. </w:t>
      </w:r>
      <w:r w:rsidR="007D2285">
        <w:rPr>
          <w:rFonts w:ascii="Arial" w:hAnsi="Arial" w:cs="Arial"/>
          <w:sz w:val="24"/>
          <w:szCs w:val="24"/>
        </w:rPr>
        <w:t xml:space="preserve"> </w:t>
      </w:r>
      <w:r>
        <w:rPr>
          <w:rFonts w:ascii="Arial" w:hAnsi="Arial" w:cs="Arial"/>
          <w:sz w:val="24"/>
          <w:szCs w:val="24"/>
        </w:rPr>
        <w:t>The application is then to be commented on by the Sqn/Section Cdr. Once completed, an electronic copy is to be sent to the HQ</w:t>
      </w:r>
      <w:r w:rsidR="007D2285">
        <w:rPr>
          <w:rFonts w:ascii="Arial" w:hAnsi="Arial" w:cs="Arial"/>
          <w:sz w:val="24"/>
          <w:szCs w:val="24"/>
        </w:rPr>
        <w:t xml:space="preserve"> RAF</w:t>
      </w:r>
      <w:r>
        <w:rPr>
          <w:rFonts w:ascii="Arial" w:hAnsi="Arial" w:cs="Arial"/>
          <w:sz w:val="24"/>
          <w:szCs w:val="24"/>
        </w:rPr>
        <w:t xml:space="preserve">AC Finance Officer at </w:t>
      </w:r>
      <w:hyperlink r:id="rId18" w:history="1">
        <w:r w:rsidRPr="00B7665F">
          <w:rPr>
            <w:rStyle w:val="Hyperlink"/>
            <w:rFonts w:ascii="Arial" w:hAnsi="Arial" w:cs="Arial"/>
            <w:color w:val="0070C0"/>
            <w:sz w:val="24"/>
            <w:szCs w:val="24"/>
          </w:rPr>
          <w:t>acfo@aircadets.org</w:t>
        </w:r>
      </w:hyperlink>
      <w:r>
        <w:rPr>
          <w:rFonts w:ascii="Arial" w:hAnsi="Arial" w:cs="Arial"/>
          <w:sz w:val="24"/>
          <w:szCs w:val="24"/>
        </w:rPr>
        <w:t xml:space="preserve"> with a copy sent to OC Wg/Contingent Cdr and RC/Wg Cdr CCF and Comdt 2FTS as applicable.</w:t>
      </w:r>
    </w:p>
    <w:p w:rsidR="00F315F8" w:rsidRDefault="00F315F8">
      <w:pPr>
        <w:pStyle w:val="Body"/>
        <w:rPr>
          <w:rFonts w:ascii="Arial" w:hAnsi="Arial" w:cs="Arial"/>
          <w:sz w:val="24"/>
          <w:szCs w:val="24"/>
        </w:rPr>
      </w:pPr>
    </w:p>
    <w:p w:rsidR="00F315F8" w:rsidRPr="009F5321" w:rsidRDefault="00F315F8">
      <w:pPr>
        <w:pStyle w:val="Body"/>
        <w:rPr>
          <w:rFonts w:ascii="Arial" w:hAnsi="Arial" w:cs="Arial"/>
          <w:b/>
          <w:color w:val="auto"/>
          <w:sz w:val="24"/>
          <w:szCs w:val="24"/>
        </w:rPr>
      </w:pPr>
      <w:r w:rsidRPr="009F5321">
        <w:rPr>
          <w:rFonts w:ascii="Arial" w:hAnsi="Arial" w:cs="Arial"/>
          <w:b/>
          <w:color w:val="auto"/>
          <w:sz w:val="24"/>
          <w:szCs w:val="24"/>
        </w:rPr>
        <w:t>Application Guidance Notes</w:t>
      </w:r>
    </w:p>
    <w:p w:rsidR="00F315F8" w:rsidRPr="009F5321" w:rsidRDefault="00F315F8">
      <w:pPr>
        <w:pStyle w:val="Body"/>
        <w:rPr>
          <w:rFonts w:ascii="Arial" w:hAnsi="Arial" w:cs="Arial"/>
          <w:b/>
          <w:color w:val="auto"/>
          <w:sz w:val="24"/>
          <w:szCs w:val="24"/>
        </w:rPr>
      </w:pPr>
    </w:p>
    <w:p w:rsidR="00F315F8" w:rsidRPr="009F5321" w:rsidRDefault="00F315F8">
      <w:pPr>
        <w:pStyle w:val="Body"/>
        <w:rPr>
          <w:rFonts w:ascii="Arial" w:hAnsi="Arial" w:cs="Arial"/>
          <w:color w:val="auto"/>
          <w:sz w:val="24"/>
          <w:szCs w:val="24"/>
        </w:rPr>
      </w:pPr>
      <w:r w:rsidRPr="009F5321">
        <w:rPr>
          <w:rFonts w:ascii="Arial" w:hAnsi="Arial" w:cs="Arial"/>
          <w:color w:val="auto"/>
          <w:sz w:val="24"/>
          <w:szCs w:val="24"/>
        </w:rPr>
        <w:t>15.</w:t>
      </w:r>
      <w:r w:rsidRPr="009F5321">
        <w:rPr>
          <w:rFonts w:ascii="Arial" w:hAnsi="Arial" w:cs="Arial"/>
          <w:color w:val="auto"/>
          <w:sz w:val="24"/>
          <w:szCs w:val="24"/>
        </w:rPr>
        <w:tab/>
        <w:t>To enhance the potential success of an application</w:t>
      </w:r>
      <w:r w:rsidR="00923913" w:rsidRPr="009F5321">
        <w:rPr>
          <w:rFonts w:ascii="Arial" w:hAnsi="Arial" w:cs="Arial"/>
          <w:color w:val="auto"/>
          <w:sz w:val="24"/>
          <w:szCs w:val="24"/>
        </w:rPr>
        <w:t>,</w:t>
      </w:r>
      <w:r w:rsidRPr="009F5321">
        <w:rPr>
          <w:rFonts w:ascii="Arial" w:hAnsi="Arial" w:cs="Arial"/>
          <w:color w:val="auto"/>
          <w:sz w:val="24"/>
          <w:szCs w:val="24"/>
        </w:rPr>
        <w:t xml:space="preserve"> the following guidance has been provided by the Awards Panel based on previous applications: </w:t>
      </w:r>
    </w:p>
    <w:p w:rsidR="00F315F8" w:rsidRPr="009F5321" w:rsidRDefault="00F315F8">
      <w:pPr>
        <w:pStyle w:val="Body"/>
        <w:rPr>
          <w:rFonts w:ascii="Arial" w:hAnsi="Arial" w:cs="Arial"/>
          <w:color w:val="auto"/>
          <w:sz w:val="24"/>
          <w:szCs w:val="24"/>
        </w:rPr>
      </w:pPr>
    </w:p>
    <w:p w:rsidR="00F315F8" w:rsidRPr="009F5321" w:rsidRDefault="00F315F8" w:rsidP="00F315F8">
      <w:pPr>
        <w:pStyle w:val="Body"/>
        <w:rPr>
          <w:rFonts w:ascii="Arial" w:hAnsi="Arial" w:cs="Arial"/>
          <w:color w:val="auto"/>
          <w:sz w:val="24"/>
          <w:szCs w:val="24"/>
        </w:rPr>
      </w:pPr>
      <w:r w:rsidRPr="009F5321">
        <w:rPr>
          <w:rFonts w:ascii="Arial" w:hAnsi="Arial" w:cs="Arial"/>
          <w:color w:val="auto"/>
          <w:sz w:val="24"/>
          <w:szCs w:val="24"/>
        </w:rPr>
        <w:t xml:space="preserve">a.    </w:t>
      </w:r>
      <w:r w:rsidRPr="009F5321">
        <w:rPr>
          <w:rFonts w:ascii="Arial" w:hAnsi="Arial" w:cs="Arial"/>
          <w:color w:val="auto"/>
          <w:sz w:val="24"/>
          <w:szCs w:val="24"/>
          <w:u w:val="single"/>
        </w:rPr>
        <w:t>Breakdown of costs</w:t>
      </w:r>
      <w:r w:rsidRPr="009F5321">
        <w:rPr>
          <w:rFonts w:ascii="Arial" w:hAnsi="Arial" w:cs="Arial"/>
          <w:color w:val="auto"/>
          <w:sz w:val="24"/>
          <w:szCs w:val="24"/>
        </w:rPr>
        <w:t>.  In some cases</w:t>
      </w:r>
      <w:r w:rsidR="00923913" w:rsidRPr="009F5321">
        <w:rPr>
          <w:rFonts w:ascii="Arial" w:hAnsi="Arial" w:cs="Arial"/>
          <w:color w:val="auto"/>
          <w:sz w:val="24"/>
          <w:szCs w:val="24"/>
        </w:rPr>
        <w:t>,</w:t>
      </w:r>
      <w:r w:rsidRPr="009F5321">
        <w:rPr>
          <w:rFonts w:ascii="Arial" w:hAnsi="Arial" w:cs="Arial"/>
          <w:color w:val="auto"/>
          <w:sz w:val="24"/>
          <w:szCs w:val="24"/>
        </w:rPr>
        <w:t xml:space="preserve"> the individuals did not break down the overall costs being cited in their statements. This hampered the Panel in making an informed decision as it led to some confusion </w:t>
      </w:r>
      <w:r w:rsidR="00923913" w:rsidRPr="009F5321">
        <w:rPr>
          <w:rFonts w:ascii="Arial" w:hAnsi="Arial" w:cs="Arial"/>
          <w:color w:val="auto"/>
          <w:sz w:val="24"/>
          <w:szCs w:val="24"/>
        </w:rPr>
        <w:t xml:space="preserve">as to </w:t>
      </w:r>
      <w:r w:rsidRPr="009F5321">
        <w:rPr>
          <w:rFonts w:ascii="Arial" w:hAnsi="Arial" w:cs="Arial"/>
          <w:color w:val="auto"/>
          <w:sz w:val="24"/>
          <w:szCs w:val="24"/>
        </w:rPr>
        <w:t xml:space="preserve">how the costs were otherwise being met.  For example, citing the total cost of a 3-year degree programme but not breaking down tuition fees, accommodation costs, course materials and supplies etc and also not mentioning if student grants/loans or other subsidies were also being used, meant the Panel were </w:t>
      </w:r>
      <w:r w:rsidRPr="009F5321">
        <w:rPr>
          <w:rFonts w:ascii="Arial" w:hAnsi="Arial" w:cs="Arial"/>
          <w:color w:val="auto"/>
          <w:sz w:val="24"/>
          <w:szCs w:val="24"/>
        </w:rPr>
        <w:lastRenderedPageBreak/>
        <w:t xml:space="preserve">guessing what level of support was really necessary.  It is expected that the </w:t>
      </w:r>
      <w:r w:rsidR="00923913" w:rsidRPr="009F5321">
        <w:rPr>
          <w:rFonts w:ascii="Arial" w:hAnsi="Arial" w:cs="Arial"/>
          <w:color w:val="auto"/>
          <w:sz w:val="24"/>
          <w:szCs w:val="24"/>
        </w:rPr>
        <w:t>S</w:t>
      </w:r>
      <w:r w:rsidRPr="009F5321">
        <w:rPr>
          <w:rFonts w:ascii="Arial" w:hAnsi="Arial" w:cs="Arial"/>
          <w:color w:val="auto"/>
          <w:sz w:val="24"/>
          <w:szCs w:val="24"/>
        </w:rPr>
        <w:t>qn</w:t>
      </w:r>
      <w:r w:rsidR="00923913" w:rsidRPr="009F5321">
        <w:rPr>
          <w:rFonts w:ascii="Arial" w:hAnsi="Arial" w:cs="Arial"/>
          <w:color w:val="auto"/>
          <w:sz w:val="24"/>
          <w:szCs w:val="24"/>
        </w:rPr>
        <w:t>/Section</w:t>
      </w:r>
      <w:r w:rsidRPr="009F5321">
        <w:rPr>
          <w:rFonts w:ascii="Arial" w:hAnsi="Arial" w:cs="Arial"/>
          <w:color w:val="auto"/>
          <w:sz w:val="24"/>
          <w:szCs w:val="24"/>
        </w:rPr>
        <w:t xml:space="preserve"> </w:t>
      </w:r>
      <w:r w:rsidR="00923913" w:rsidRPr="009F5321">
        <w:rPr>
          <w:rFonts w:ascii="Arial" w:hAnsi="Arial" w:cs="Arial"/>
          <w:color w:val="auto"/>
          <w:sz w:val="24"/>
          <w:szCs w:val="24"/>
        </w:rPr>
        <w:t>C</w:t>
      </w:r>
      <w:r w:rsidRPr="009F5321">
        <w:rPr>
          <w:rFonts w:ascii="Arial" w:hAnsi="Arial" w:cs="Arial"/>
          <w:color w:val="auto"/>
          <w:sz w:val="24"/>
          <w:szCs w:val="24"/>
        </w:rPr>
        <w:t>dr</w:t>
      </w:r>
      <w:r w:rsidR="00923913" w:rsidRPr="009F5321">
        <w:rPr>
          <w:rFonts w:ascii="Arial" w:hAnsi="Arial" w:cs="Arial"/>
          <w:color w:val="auto"/>
          <w:sz w:val="24"/>
          <w:szCs w:val="24"/>
        </w:rPr>
        <w:t>’s</w:t>
      </w:r>
      <w:r w:rsidRPr="009F5321">
        <w:rPr>
          <w:rFonts w:ascii="Arial" w:hAnsi="Arial" w:cs="Arial"/>
          <w:color w:val="auto"/>
          <w:sz w:val="24"/>
          <w:szCs w:val="24"/>
        </w:rPr>
        <w:t xml:space="preserve"> input will address such anomalies before the case is submitted, adding weight to the narrative by clearly articulating why the Panel should find the application persuasive.  In some cases, sqn cdr input added little, by way of content or argument, which amounts to a missed opportunity.</w:t>
      </w:r>
    </w:p>
    <w:p w:rsidR="00F315F8" w:rsidRPr="009F5321" w:rsidRDefault="00F315F8" w:rsidP="00F315F8">
      <w:pPr>
        <w:pStyle w:val="Body"/>
        <w:rPr>
          <w:rFonts w:ascii="Arial" w:hAnsi="Arial" w:cs="Arial"/>
          <w:color w:val="auto"/>
          <w:sz w:val="24"/>
          <w:szCs w:val="24"/>
        </w:rPr>
      </w:pPr>
    </w:p>
    <w:p w:rsidR="00F315F8" w:rsidRPr="009F5321" w:rsidRDefault="00F315F8" w:rsidP="00F315F8">
      <w:pPr>
        <w:pStyle w:val="Body"/>
        <w:rPr>
          <w:rFonts w:ascii="Arial" w:hAnsi="Arial" w:cs="Arial"/>
          <w:color w:val="auto"/>
          <w:sz w:val="24"/>
          <w:szCs w:val="24"/>
        </w:rPr>
      </w:pPr>
      <w:r w:rsidRPr="009F5321">
        <w:rPr>
          <w:rFonts w:ascii="Arial" w:hAnsi="Arial" w:cs="Arial"/>
          <w:color w:val="auto"/>
          <w:sz w:val="24"/>
          <w:szCs w:val="24"/>
        </w:rPr>
        <w:t xml:space="preserve">b.      </w:t>
      </w:r>
      <w:r w:rsidRPr="009F5321">
        <w:rPr>
          <w:rFonts w:ascii="Arial" w:hAnsi="Arial" w:cs="Arial"/>
          <w:color w:val="auto"/>
          <w:sz w:val="24"/>
          <w:szCs w:val="24"/>
          <w:u w:val="single"/>
        </w:rPr>
        <w:t>Personal Development</w:t>
      </w:r>
      <w:r w:rsidRPr="009F5321">
        <w:rPr>
          <w:rFonts w:ascii="Arial" w:hAnsi="Arial" w:cs="Arial"/>
          <w:color w:val="auto"/>
          <w:sz w:val="24"/>
          <w:szCs w:val="24"/>
        </w:rPr>
        <w:t xml:space="preserve">.  Some statements were not clear on the benefit the personal development would bring, ie </w:t>
      </w:r>
      <w:r w:rsidR="00923913" w:rsidRPr="009F5321">
        <w:rPr>
          <w:rFonts w:ascii="Arial" w:hAnsi="Arial" w:cs="Arial"/>
          <w:color w:val="auto"/>
          <w:sz w:val="24"/>
          <w:szCs w:val="24"/>
        </w:rPr>
        <w:t xml:space="preserve">how it would </w:t>
      </w:r>
      <w:r w:rsidRPr="009F5321">
        <w:rPr>
          <w:rFonts w:ascii="Arial" w:hAnsi="Arial" w:cs="Arial"/>
          <w:color w:val="auto"/>
          <w:sz w:val="24"/>
          <w:szCs w:val="24"/>
        </w:rPr>
        <w:t xml:space="preserve">improve job opportunities, career progression, </w:t>
      </w:r>
      <w:r w:rsidR="00923913" w:rsidRPr="009F5321">
        <w:rPr>
          <w:rFonts w:ascii="Arial" w:hAnsi="Arial" w:cs="Arial"/>
          <w:color w:val="auto"/>
          <w:sz w:val="24"/>
          <w:szCs w:val="24"/>
        </w:rPr>
        <w:t xml:space="preserve">provide </w:t>
      </w:r>
      <w:r w:rsidRPr="009F5321">
        <w:rPr>
          <w:rFonts w:ascii="Arial" w:hAnsi="Arial" w:cs="Arial"/>
          <w:color w:val="auto"/>
          <w:sz w:val="24"/>
          <w:szCs w:val="24"/>
        </w:rPr>
        <w:t>a new skill to teach others, etc.  Applications with clear expressions of the benefits to be achieved, particularly if used in support of delivering cadet activity, greatly assist the Panel.  So, too, do clear descriptions of what the applicant has already achieved as a cadet and/or CFAV.</w:t>
      </w:r>
    </w:p>
    <w:p w:rsidR="00F315F8" w:rsidRPr="009F5321" w:rsidRDefault="00F315F8" w:rsidP="00F315F8">
      <w:pPr>
        <w:pStyle w:val="Body"/>
        <w:rPr>
          <w:rFonts w:ascii="Arial" w:hAnsi="Arial" w:cs="Arial"/>
          <w:color w:val="auto"/>
          <w:sz w:val="24"/>
          <w:szCs w:val="24"/>
        </w:rPr>
      </w:pPr>
    </w:p>
    <w:p w:rsidR="00F315F8" w:rsidRPr="009F5321" w:rsidRDefault="00F315F8" w:rsidP="00F315F8">
      <w:pPr>
        <w:pStyle w:val="Body"/>
        <w:rPr>
          <w:rFonts w:ascii="Arial" w:hAnsi="Arial" w:cs="Arial"/>
          <w:color w:val="auto"/>
          <w:sz w:val="24"/>
          <w:szCs w:val="24"/>
        </w:rPr>
      </w:pPr>
      <w:r w:rsidRPr="009F5321">
        <w:rPr>
          <w:rFonts w:ascii="Arial" w:hAnsi="Arial" w:cs="Arial"/>
          <w:color w:val="auto"/>
          <w:sz w:val="24"/>
          <w:szCs w:val="24"/>
        </w:rPr>
        <w:t xml:space="preserve">c.    </w:t>
      </w:r>
      <w:r w:rsidRPr="009F5321">
        <w:rPr>
          <w:rFonts w:ascii="Arial" w:hAnsi="Arial" w:cs="Arial"/>
          <w:color w:val="auto"/>
          <w:sz w:val="24"/>
          <w:szCs w:val="24"/>
          <w:u w:val="single"/>
        </w:rPr>
        <w:t>Special Circumstances</w:t>
      </w:r>
      <w:r w:rsidRPr="009F5321">
        <w:rPr>
          <w:rFonts w:ascii="Arial" w:hAnsi="Arial" w:cs="Arial"/>
          <w:color w:val="auto"/>
          <w:sz w:val="24"/>
          <w:szCs w:val="24"/>
        </w:rPr>
        <w:t xml:space="preserve">.  Applicants often talked about how not achieving a bursary would put financial pressure on themselves or their family but most did not give detail in terms of the actual impact that not receiving a bursary would bring.  If the individual has special circumstances that hinder their ability to undertake part time work to help fund their course, or if there are simply no opportunities in their geographical location to achieve a part time income, then the Panel would wish to know so such applications could be weighted accordingly.  </w:t>
      </w:r>
    </w:p>
    <w:p w:rsidR="00F315F8" w:rsidRPr="009F5321" w:rsidRDefault="00F315F8" w:rsidP="00F315F8">
      <w:pPr>
        <w:pStyle w:val="Body"/>
        <w:rPr>
          <w:rFonts w:ascii="Arial" w:hAnsi="Arial" w:cs="Arial"/>
          <w:color w:val="auto"/>
          <w:sz w:val="24"/>
          <w:szCs w:val="24"/>
        </w:rPr>
      </w:pPr>
    </w:p>
    <w:p w:rsidR="00F315F8" w:rsidRPr="009F5321" w:rsidRDefault="00B7665F" w:rsidP="00F315F8">
      <w:pPr>
        <w:pStyle w:val="Body"/>
        <w:rPr>
          <w:rFonts w:ascii="Arial" w:hAnsi="Arial" w:cs="Arial"/>
          <w:color w:val="auto"/>
          <w:sz w:val="24"/>
          <w:szCs w:val="24"/>
        </w:rPr>
      </w:pPr>
      <w:r w:rsidRPr="009F5321">
        <w:rPr>
          <w:rFonts w:ascii="Arial" w:hAnsi="Arial" w:cs="Arial"/>
          <w:color w:val="auto"/>
          <w:sz w:val="24"/>
          <w:szCs w:val="24"/>
        </w:rPr>
        <w:t>d</w:t>
      </w:r>
      <w:r w:rsidR="00F315F8" w:rsidRPr="009F5321">
        <w:rPr>
          <w:rFonts w:ascii="Arial" w:hAnsi="Arial" w:cs="Arial"/>
          <w:color w:val="auto"/>
          <w:sz w:val="24"/>
          <w:szCs w:val="24"/>
        </w:rPr>
        <w:t xml:space="preserve">.    </w:t>
      </w:r>
      <w:r w:rsidR="00F315F8" w:rsidRPr="009F5321">
        <w:rPr>
          <w:rFonts w:ascii="Arial" w:hAnsi="Arial" w:cs="Arial"/>
          <w:color w:val="auto"/>
          <w:sz w:val="24"/>
          <w:szCs w:val="24"/>
          <w:u w:val="single"/>
        </w:rPr>
        <w:t xml:space="preserve">Adventure Training </w:t>
      </w:r>
      <w:r w:rsidRPr="009F5321">
        <w:rPr>
          <w:rFonts w:ascii="Arial" w:hAnsi="Arial" w:cs="Arial"/>
          <w:color w:val="auto"/>
          <w:sz w:val="24"/>
          <w:szCs w:val="24"/>
          <w:u w:val="single"/>
        </w:rPr>
        <w:t xml:space="preserve">Instructor </w:t>
      </w:r>
      <w:r w:rsidR="00F315F8" w:rsidRPr="009F5321">
        <w:rPr>
          <w:rFonts w:ascii="Arial" w:hAnsi="Arial" w:cs="Arial"/>
          <w:color w:val="auto"/>
          <w:sz w:val="24"/>
          <w:szCs w:val="24"/>
          <w:u w:val="single"/>
        </w:rPr>
        <w:t>Courses</w:t>
      </w:r>
      <w:r w:rsidR="00F315F8" w:rsidRPr="009F5321">
        <w:rPr>
          <w:rFonts w:ascii="Arial" w:hAnsi="Arial" w:cs="Arial"/>
          <w:color w:val="auto"/>
          <w:sz w:val="24"/>
          <w:szCs w:val="24"/>
        </w:rPr>
        <w:t>.  The Panel recognised that these courses were already provided for within the RAFAC at either of the 2 RAFAC AT Centres</w:t>
      </w:r>
      <w:r w:rsidRPr="009F5321">
        <w:rPr>
          <w:rFonts w:ascii="Arial" w:hAnsi="Arial" w:cs="Arial"/>
          <w:color w:val="auto"/>
          <w:sz w:val="24"/>
          <w:szCs w:val="24"/>
        </w:rPr>
        <w:t>.  A</w:t>
      </w:r>
      <w:r w:rsidR="00F315F8" w:rsidRPr="009F5321">
        <w:rPr>
          <w:rFonts w:ascii="Arial" w:hAnsi="Arial" w:cs="Arial"/>
          <w:color w:val="auto"/>
          <w:sz w:val="24"/>
          <w:szCs w:val="24"/>
        </w:rPr>
        <w:t>pplicant</w:t>
      </w:r>
      <w:r w:rsidRPr="009F5321">
        <w:rPr>
          <w:rFonts w:ascii="Arial" w:hAnsi="Arial" w:cs="Arial"/>
          <w:color w:val="auto"/>
          <w:sz w:val="24"/>
          <w:szCs w:val="24"/>
        </w:rPr>
        <w:t>s should</w:t>
      </w:r>
      <w:r w:rsidR="00F315F8" w:rsidRPr="009F5321">
        <w:rPr>
          <w:rFonts w:ascii="Arial" w:hAnsi="Arial" w:cs="Arial"/>
          <w:color w:val="auto"/>
          <w:sz w:val="24"/>
          <w:szCs w:val="24"/>
        </w:rPr>
        <w:t xml:space="preserve"> articulate any reason in their supporting statements why these courses could not be achieved via this already existing opportunity</w:t>
      </w:r>
      <w:r w:rsidRPr="009F5321">
        <w:rPr>
          <w:rFonts w:ascii="Arial" w:hAnsi="Arial" w:cs="Arial"/>
          <w:color w:val="auto"/>
          <w:sz w:val="24"/>
          <w:szCs w:val="24"/>
        </w:rPr>
        <w:t xml:space="preserve"> as</w:t>
      </w:r>
      <w:r w:rsidR="00923913" w:rsidRPr="009F5321">
        <w:rPr>
          <w:rFonts w:ascii="Arial" w:hAnsi="Arial" w:cs="Arial"/>
          <w:color w:val="auto"/>
          <w:sz w:val="24"/>
          <w:szCs w:val="24"/>
        </w:rPr>
        <w:t>,</w:t>
      </w:r>
      <w:r w:rsidRPr="009F5321">
        <w:rPr>
          <w:rFonts w:ascii="Arial" w:hAnsi="Arial" w:cs="Arial"/>
          <w:color w:val="auto"/>
          <w:sz w:val="24"/>
          <w:szCs w:val="24"/>
        </w:rPr>
        <w:t xml:space="preserve"> i</w:t>
      </w:r>
      <w:r w:rsidR="00F315F8" w:rsidRPr="009F5321">
        <w:rPr>
          <w:rFonts w:ascii="Arial" w:hAnsi="Arial" w:cs="Arial"/>
          <w:color w:val="auto"/>
          <w:sz w:val="24"/>
          <w:szCs w:val="24"/>
        </w:rPr>
        <w:t>n the first instance, individuals should be looking to gain Adventure Training qualifications through current RAFAC opportunities.  However, if a case can be made as to why this is not achievable then the Panel would be willing to consider.</w:t>
      </w:r>
    </w:p>
    <w:p w:rsidR="00F315F8" w:rsidRPr="009F5321" w:rsidRDefault="00F315F8" w:rsidP="00F315F8">
      <w:pPr>
        <w:pStyle w:val="Body"/>
        <w:rPr>
          <w:rFonts w:ascii="Arial" w:hAnsi="Arial" w:cs="Arial"/>
          <w:color w:val="auto"/>
          <w:sz w:val="24"/>
          <w:szCs w:val="24"/>
        </w:rPr>
      </w:pPr>
    </w:p>
    <w:p w:rsidR="00F315F8" w:rsidRPr="009F5321" w:rsidRDefault="00B7665F" w:rsidP="00F315F8">
      <w:pPr>
        <w:pStyle w:val="Body"/>
        <w:rPr>
          <w:rFonts w:ascii="Arial" w:hAnsi="Arial" w:cs="Arial"/>
          <w:color w:val="auto"/>
          <w:sz w:val="24"/>
          <w:szCs w:val="24"/>
        </w:rPr>
      </w:pPr>
      <w:r w:rsidRPr="009F5321">
        <w:rPr>
          <w:rFonts w:ascii="Arial" w:hAnsi="Arial" w:cs="Arial"/>
          <w:color w:val="auto"/>
          <w:sz w:val="24"/>
          <w:szCs w:val="24"/>
        </w:rPr>
        <w:t>e</w:t>
      </w:r>
      <w:r w:rsidR="00F315F8" w:rsidRPr="009F5321">
        <w:rPr>
          <w:rFonts w:ascii="Arial" w:hAnsi="Arial" w:cs="Arial"/>
          <w:color w:val="auto"/>
          <w:sz w:val="24"/>
          <w:szCs w:val="24"/>
        </w:rPr>
        <w:t xml:space="preserve">.    </w:t>
      </w:r>
      <w:r w:rsidR="00F315F8" w:rsidRPr="009F5321">
        <w:rPr>
          <w:rFonts w:ascii="Arial" w:hAnsi="Arial" w:cs="Arial"/>
          <w:color w:val="auto"/>
          <w:sz w:val="24"/>
          <w:szCs w:val="24"/>
          <w:u w:val="single"/>
        </w:rPr>
        <w:t>Expeditions</w:t>
      </w:r>
      <w:r w:rsidR="00F315F8" w:rsidRPr="009F5321">
        <w:rPr>
          <w:rFonts w:ascii="Arial" w:hAnsi="Arial" w:cs="Arial"/>
          <w:color w:val="auto"/>
          <w:sz w:val="24"/>
          <w:szCs w:val="24"/>
        </w:rPr>
        <w:t xml:space="preserve">.  </w:t>
      </w:r>
      <w:r w:rsidRPr="009F5321">
        <w:rPr>
          <w:rFonts w:ascii="Arial" w:hAnsi="Arial" w:cs="Arial"/>
          <w:color w:val="auto"/>
          <w:sz w:val="24"/>
          <w:szCs w:val="24"/>
        </w:rPr>
        <w:t>Previous</w:t>
      </w:r>
      <w:r w:rsidR="00F315F8" w:rsidRPr="009F5321">
        <w:rPr>
          <w:rFonts w:ascii="Arial" w:hAnsi="Arial" w:cs="Arial"/>
          <w:color w:val="auto"/>
          <w:sz w:val="24"/>
          <w:szCs w:val="24"/>
        </w:rPr>
        <w:t xml:space="preserve"> applications sought support for an RAFAC overseas expedition.  Whilst these expeditions undoubtedly provide experiential personal development, </w:t>
      </w:r>
      <w:r w:rsidR="00923913" w:rsidRPr="009F5321">
        <w:rPr>
          <w:rFonts w:ascii="Arial" w:hAnsi="Arial" w:cs="Arial"/>
          <w:color w:val="auto"/>
          <w:sz w:val="24"/>
          <w:szCs w:val="24"/>
        </w:rPr>
        <w:t xml:space="preserve">these cases were </w:t>
      </w:r>
      <w:r w:rsidR="00F315F8" w:rsidRPr="009F5321">
        <w:rPr>
          <w:rFonts w:ascii="Arial" w:hAnsi="Arial" w:cs="Arial"/>
          <w:color w:val="auto"/>
          <w:sz w:val="24"/>
          <w:szCs w:val="24"/>
        </w:rPr>
        <w:t>not considered as compelling as applications for personal development with more formal outcomes such as qualifications and defined pathways into employment, especially as financial support for such activities could be requested from Sqn/Wg/Reg funds and also from personal fundraising efforts.  The applicants should show that</w:t>
      </w:r>
      <w:r w:rsidRPr="009F5321">
        <w:rPr>
          <w:rFonts w:ascii="Arial" w:hAnsi="Arial" w:cs="Arial"/>
          <w:color w:val="auto"/>
          <w:sz w:val="24"/>
          <w:szCs w:val="24"/>
        </w:rPr>
        <w:t xml:space="preserve"> they</w:t>
      </w:r>
      <w:r w:rsidR="00F315F8" w:rsidRPr="009F5321">
        <w:rPr>
          <w:rFonts w:ascii="Arial" w:hAnsi="Arial" w:cs="Arial"/>
          <w:color w:val="auto"/>
          <w:sz w:val="24"/>
          <w:szCs w:val="24"/>
        </w:rPr>
        <w:t xml:space="preserve"> have so</w:t>
      </w:r>
      <w:r w:rsidR="00923913" w:rsidRPr="009F5321">
        <w:rPr>
          <w:rFonts w:ascii="Arial" w:hAnsi="Arial" w:cs="Arial"/>
          <w:color w:val="auto"/>
          <w:sz w:val="24"/>
          <w:szCs w:val="24"/>
        </w:rPr>
        <w:t>ugh</w:t>
      </w:r>
      <w:r w:rsidR="00F315F8" w:rsidRPr="009F5321">
        <w:rPr>
          <w:rFonts w:ascii="Arial" w:hAnsi="Arial" w:cs="Arial"/>
          <w:color w:val="auto"/>
          <w:sz w:val="24"/>
          <w:szCs w:val="24"/>
        </w:rPr>
        <w:t xml:space="preserve">t </w:t>
      </w:r>
      <w:r w:rsidR="00923913" w:rsidRPr="009F5321">
        <w:rPr>
          <w:rFonts w:ascii="Arial" w:hAnsi="Arial" w:cs="Arial"/>
          <w:color w:val="auto"/>
          <w:sz w:val="24"/>
          <w:szCs w:val="24"/>
        </w:rPr>
        <w:t>W</w:t>
      </w:r>
      <w:r w:rsidR="00F315F8" w:rsidRPr="009F5321">
        <w:rPr>
          <w:rFonts w:ascii="Arial" w:hAnsi="Arial" w:cs="Arial"/>
          <w:color w:val="auto"/>
          <w:sz w:val="24"/>
          <w:szCs w:val="24"/>
        </w:rPr>
        <w:t xml:space="preserve">ing and </w:t>
      </w:r>
      <w:r w:rsidR="00923913" w:rsidRPr="009F5321">
        <w:rPr>
          <w:rFonts w:ascii="Arial" w:hAnsi="Arial" w:cs="Arial"/>
          <w:color w:val="auto"/>
          <w:sz w:val="24"/>
          <w:szCs w:val="24"/>
        </w:rPr>
        <w:t>R</w:t>
      </w:r>
      <w:r w:rsidR="00F315F8" w:rsidRPr="009F5321">
        <w:rPr>
          <w:rFonts w:ascii="Arial" w:hAnsi="Arial" w:cs="Arial"/>
          <w:color w:val="auto"/>
          <w:sz w:val="24"/>
          <w:szCs w:val="24"/>
        </w:rPr>
        <w:t>egion support and that none was available to them. These applications would have gained more weight if there had been an argument of financial hardship that would preclude their joining the expedition.</w:t>
      </w:r>
    </w:p>
    <w:p w:rsidR="00F315F8" w:rsidRPr="009F5321" w:rsidRDefault="00F315F8" w:rsidP="00F315F8">
      <w:pPr>
        <w:pStyle w:val="Body"/>
        <w:rPr>
          <w:rFonts w:ascii="Arial" w:hAnsi="Arial" w:cs="Arial"/>
          <w:color w:val="auto"/>
          <w:sz w:val="24"/>
          <w:szCs w:val="24"/>
        </w:rPr>
      </w:pPr>
    </w:p>
    <w:p w:rsidR="00F315F8" w:rsidRPr="009F5321" w:rsidRDefault="00B7665F" w:rsidP="00F315F8">
      <w:pPr>
        <w:pStyle w:val="Body"/>
        <w:rPr>
          <w:rFonts w:ascii="Arial" w:hAnsi="Arial" w:cs="Arial"/>
          <w:color w:val="auto"/>
          <w:sz w:val="24"/>
          <w:szCs w:val="24"/>
        </w:rPr>
      </w:pPr>
      <w:r w:rsidRPr="009F5321">
        <w:rPr>
          <w:rFonts w:ascii="Arial" w:hAnsi="Arial" w:cs="Arial"/>
          <w:color w:val="auto"/>
          <w:sz w:val="24"/>
          <w:szCs w:val="24"/>
        </w:rPr>
        <w:t>f</w:t>
      </w:r>
      <w:r w:rsidR="00F315F8" w:rsidRPr="009F5321">
        <w:rPr>
          <w:rFonts w:ascii="Arial" w:hAnsi="Arial" w:cs="Arial"/>
          <w:color w:val="auto"/>
          <w:sz w:val="24"/>
          <w:szCs w:val="24"/>
        </w:rPr>
        <w:t xml:space="preserve">.     </w:t>
      </w:r>
      <w:r w:rsidR="00F315F8" w:rsidRPr="009F5321">
        <w:rPr>
          <w:rFonts w:ascii="Arial" w:hAnsi="Arial" w:cs="Arial"/>
          <w:color w:val="auto"/>
          <w:sz w:val="24"/>
          <w:szCs w:val="24"/>
          <w:u w:val="single"/>
        </w:rPr>
        <w:t>Driving Licences</w:t>
      </w:r>
      <w:r w:rsidR="00F315F8" w:rsidRPr="009F5321">
        <w:rPr>
          <w:rFonts w:ascii="Arial" w:hAnsi="Arial" w:cs="Arial"/>
          <w:color w:val="auto"/>
          <w:sz w:val="24"/>
          <w:szCs w:val="24"/>
        </w:rPr>
        <w:t xml:space="preserve">.  Several applications </w:t>
      </w:r>
      <w:r w:rsidRPr="009F5321">
        <w:rPr>
          <w:rFonts w:ascii="Arial" w:hAnsi="Arial" w:cs="Arial"/>
          <w:color w:val="auto"/>
          <w:sz w:val="24"/>
          <w:szCs w:val="24"/>
        </w:rPr>
        <w:t>have been</w:t>
      </w:r>
      <w:r w:rsidR="00F315F8" w:rsidRPr="009F5321">
        <w:rPr>
          <w:rFonts w:ascii="Arial" w:hAnsi="Arial" w:cs="Arial"/>
          <w:color w:val="auto"/>
          <w:sz w:val="24"/>
          <w:szCs w:val="24"/>
        </w:rPr>
        <w:t xml:space="preserve"> made for full payment of driving courses to achieve a driving licence.  These were not supported by any compelling argument </w:t>
      </w:r>
      <w:r w:rsidR="00923913" w:rsidRPr="009F5321">
        <w:rPr>
          <w:rFonts w:ascii="Arial" w:hAnsi="Arial" w:cs="Arial"/>
          <w:color w:val="auto"/>
          <w:sz w:val="24"/>
          <w:szCs w:val="24"/>
        </w:rPr>
        <w:t xml:space="preserve">such as </w:t>
      </w:r>
      <w:r w:rsidR="00F315F8" w:rsidRPr="009F5321">
        <w:rPr>
          <w:rFonts w:ascii="Arial" w:hAnsi="Arial" w:cs="Arial"/>
          <w:color w:val="auto"/>
          <w:sz w:val="24"/>
          <w:szCs w:val="24"/>
        </w:rPr>
        <w:t>financial hardship, domestic considerations or lack of public transport due to geographical location etc.  Without such an argument</w:t>
      </w:r>
      <w:r w:rsidR="00923913" w:rsidRPr="009F5321">
        <w:rPr>
          <w:rFonts w:ascii="Arial" w:hAnsi="Arial" w:cs="Arial"/>
          <w:color w:val="auto"/>
          <w:sz w:val="24"/>
          <w:szCs w:val="24"/>
        </w:rPr>
        <w:t>,</w:t>
      </w:r>
      <w:r w:rsidR="00F315F8" w:rsidRPr="009F5321">
        <w:rPr>
          <w:rFonts w:ascii="Arial" w:hAnsi="Arial" w:cs="Arial"/>
          <w:color w:val="auto"/>
          <w:sz w:val="24"/>
          <w:szCs w:val="24"/>
        </w:rPr>
        <w:t xml:space="preserve"> the Panel felt that a driving licence should remain as a self-funded activity since to do otherwise would set a very expensive precedent since almost every 17-year old wishes to learn to drive.</w:t>
      </w:r>
    </w:p>
    <w:p w:rsidR="00F315F8" w:rsidRPr="009F5321" w:rsidRDefault="00F315F8" w:rsidP="00F315F8">
      <w:pPr>
        <w:pStyle w:val="Body"/>
        <w:rPr>
          <w:rFonts w:ascii="Arial" w:hAnsi="Arial" w:cs="Arial"/>
          <w:color w:val="auto"/>
          <w:sz w:val="24"/>
          <w:szCs w:val="24"/>
        </w:rPr>
      </w:pPr>
    </w:p>
    <w:p w:rsidR="00F315F8" w:rsidRPr="009F5321" w:rsidRDefault="00B7665F" w:rsidP="00F315F8">
      <w:pPr>
        <w:pStyle w:val="Body"/>
        <w:rPr>
          <w:rFonts w:ascii="Arial" w:hAnsi="Arial" w:cs="Arial"/>
          <w:color w:val="auto"/>
          <w:sz w:val="24"/>
          <w:szCs w:val="24"/>
        </w:rPr>
      </w:pPr>
      <w:r w:rsidRPr="009F5321">
        <w:rPr>
          <w:rFonts w:ascii="Arial" w:hAnsi="Arial" w:cs="Arial"/>
          <w:color w:val="auto"/>
          <w:sz w:val="24"/>
          <w:szCs w:val="24"/>
        </w:rPr>
        <w:t>g</w:t>
      </w:r>
      <w:r w:rsidR="00F315F8" w:rsidRPr="009F5321">
        <w:rPr>
          <w:rFonts w:ascii="Arial" w:hAnsi="Arial" w:cs="Arial"/>
          <w:color w:val="auto"/>
          <w:sz w:val="24"/>
          <w:szCs w:val="24"/>
        </w:rPr>
        <w:t xml:space="preserve">.    </w:t>
      </w:r>
      <w:r w:rsidR="00F315F8" w:rsidRPr="009F5321">
        <w:rPr>
          <w:rFonts w:ascii="Arial" w:hAnsi="Arial" w:cs="Arial"/>
          <w:color w:val="auto"/>
          <w:sz w:val="24"/>
          <w:szCs w:val="24"/>
          <w:u w:val="single"/>
        </w:rPr>
        <w:t>Flying Training</w:t>
      </w:r>
      <w:r w:rsidR="00F315F8" w:rsidRPr="009F5321">
        <w:rPr>
          <w:rFonts w:ascii="Arial" w:hAnsi="Arial" w:cs="Arial"/>
          <w:color w:val="auto"/>
          <w:sz w:val="24"/>
          <w:szCs w:val="24"/>
        </w:rPr>
        <w:t xml:space="preserve">.  Various applications </w:t>
      </w:r>
      <w:r w:rsidRPr="009F5321">
        <w:rPr>
          <w:rFonts w:ascii="Arial" w:hAnsi="Arial" w:cs="Arial"/>
          <w:color w:val="auto"/>
          <w:sz w:val="24"/>
          <w:szCs w:val="24"/>
        </w:rPr>
        <w:t>have been made</w:t>
      </w:r>
      <w:r w:rsidR="00F315F8" w:rsidRPr="009F5321">
        <w:rPr>
          <w:rFonts w:ascii="Arial" w:hAnsi="Arial" w:cs="Arial"/>
          <w:color w:val="auto"/>
          <w:sz w:val="24"/>
          <w:szCs w:val="24"/>
        </w:rPr>
        <w:t xml:space="preserve"> for flying training with some supporting statements making no mention of any applications to the RAF Air Cadet Pilot Scholarship or other flying scholarship schemes.  The Panel considers that these already existing routes should be utilised first.  However, if not successful in securing a scholarship, applicants could then consider a Development Trust application but include </w:t>
      </w:r>
      <w:r w:rsidR="00F315F8" w:rsidRPr="009F5321">
        <w:rPr>
          <w:rFonts w:ascii="Arial" w:hAnsi="Arial" w:cs="Arial"/>
          <w:color w:val="auto"/>
          <w:sz w:val="24"/>
          <w:szCs w:val="24"/>
        </w:rPr>
        <w:lastRenderedPageBreak/>
        <w:t>this information in their statement.  An application for the cost of flying training gains more weight if the individual has already shown commitment by self</w:t>
      </w:r>
      <w:r w:rsidR="00923913" w:rsidRPr="009F5321">
        <w:rPr>
          <w:rFonts w:ascii="Arial" w:hAnsi="Arial" w:cs="Arial"/>
          <w:color w:val="auto"/>
          <w:sz w:val="24"/>
          <w:szCs w:val="24"/>
        </w:rPr>
        <w:t>-f</w:t>
      </w:r>
      <w:r w:rsidR="00F315F8" w:rsidRPr="009F5321">
        <w:rPr>
          <w:rFonts w:ascii="Arial" w:hAnsi="Arial" w:cs="Arial"/>
          <w:color w:val="auto"/>
          <w:sz w:val="24"/>
          <w:szCs w:val="24"/>
        </w:rPr>
        <w:t>unding some hours, or for support towards more advanced training with a specific career or personal goal attached.  The Panel did, however, note several applications from individuals who live in geographical areas with no access to local flying training opportunities and were pleased to award small bursaries to assist with the cost of travel and accommodation for these individuals.</w:t>
      </w:r>
    </w:p>
    <w:p w:rsidR="00F315F8" w:rsidRPr="00F315F8" w:rsidRDefault="00F315F8" w:rsidP="00F315F8">
      <w:pPr>
        <w:pStyle w:val="Body"/>
        <w:rPr>
          <w:rFonts w:ascii="Arial" w:hAnsi="Arial" w:cs="Arial"/>
          <w:color w:val="FF0000"/>
          <w:sz w:val="24"/>
          <w:szCs w:val="24"/>
        </w:rPr>
      </w:pPr>
    </w:p>
    <w:p w:rsidR="00BF3057" w:rsidRDefault="00BF3057">
      <w:pPr>
        <w:pStyle w:val="Body"/>
        <w:rPr>
          <w:rFonts w:ascii="Arial" w:hAnsi="Arial" w:cs="Arial"/>
          <w:sz w:val="24"/>
          <w:szCs w:val="24"/>
        </w:rPr>
      </w:pPr>
    </w:p>
    <w:p w:rsidR="007766B6" w:rsidRPr="00413AEA" w:rsidRDefault="007B7B69">
      <w:pPr>
        <w:pStyle w:val="Body"/>
        <w:rPr>
          <w:rFonts w:ascii="Arial" w:hAnsi="Arial" w:cs="Arial"/>
          <w:sz w:val="24"/>
          <w:szCs w:val="24"/>
        </w:rPr>
      </w:pPr>
      <w:r w:rsidRPr="00413AEA">
        <w:rPr>
          <w:rFonts w:ascii="Arial" w:hAnsi="Arial" w:cs="Arial"/>
          <w:sz w:val="24"/>
          <w:szCs w:val="24"/>
        </w:rPr>
        <w:t>Annex:</w:t>
      </w:r>
    </w:p>
    <w:p w:rsidR="007766B6" w:rsidRPr="00413AEA" w:rsidRDefault="007766B6">
      <w:pPr>
        <w:pStyle w:val="Body"/>
        <w:rPr>
          <w:rFonts w:ascii="Arial" w:hAnsi="Arial" w:cs="Arial"/>
          <w:sz w:val="24"/>
          <w:szCs w:val="24"/>
        </w:rPr>
      </w:pPr>
    </w:p>
    <w:p w:rsidR="007766B6" w:rsidRPr="00413AEA" w:rsidRDefault="007B7B69">
      <w:pPr>
        <w:pStyle w:val="Body"/>
        <w:rPr>
          <w:rFonts w:ascii="Arial" w:hAnsi="Arial" w:cs="Arial"/>
          <w:sz w:val="24"/>
          <w:szCs w:val="24"/>
        </w:rPr>
      </w:pPr>
      <w:r w:rsidRPr="00413AEA">
        <w:rPr>
          <w:rFonts w:ascii="Arial" w:hAnsi="Arial" w:cs="Arial"/>
          <w:sz w:val="24"/>
          <w:szCs w:val="24"/>
        </w:rPr>
        <w:t>A.</w:t>
      </w:r>
      <w:r w:rsidRPr="00413AEA">
        <w:rPr>
          <w:rFonts w:ascii="Arial" w:hAnsi="Arial" w:cs="Arial"/>
          <w:sz w:val="24"/>
          <w:szCs w:val="24"/>
        </w:rPr>
        <w:tab/>
      </w:r>
      <w:r w:rsidR="00E267FC" w:rsidRPr="00413AEA">
        <w:rPr>
          <w:rFonts w:ascii="Arial" w:hAnsi="Arial" w:cs="Arial"/>
          <w:sz w:val="24"/>
          <w:szCs w:val="24"/>
        </w:rPr>
        <w:t>Application for a Bursary from the RAF</w:t>
      </w:r>
      <w:r w:rsidR="00DB5ABF">
        <w:rPr>
          <w:rFonts w:ascii="Arial" w:hAnsi="Arial" w:cs="Arial"/>
          <w:sz w:val="24"/>
          <w:szCs w:val="24"/>
        </w:rPr>
        <w:t xml:space="preserve"> Air</w:t>
      </w:r>
      <w:r w:rsidR="00E267FC" w:rsidRPr="00413AEA">
        <w:rPr>
          <w:rFonts w:ascii="Arial" w:hAnsi="Arial" w:cs="Arial"/>
          <w:sz w:val="24"/>
          <w:szCs w:val="24"/>
        </w:rPr>
        <w:t xml:space="preserve"> Cadet</w:t>
      </w:r>
      <w:r w:rsidR="00DB5ABF">
        <w:rPr>
          <w:rFonts w:ascii="Arial" w:hAnsi="Arial" w:cs="Arial"/>
          <w:sz w:val="24"/>
          <w:szCs w:val="24"/>
        </w:rPr>
        <w:t>s</w:t>
      </w:r>
      <w:r w:rsidR="00E267FC" w:rsidRPr="00413AEA">
        <w:rPr>
          <w:rFonts w:ascii="Arial" w:hAnsi="Arial" w:cs="Arial"/>
          <w:sz w:val="24"/>
          <w:szCs w:val="24"/>
        </w:rPr>
        <w:t xml:space="preserve"> Development Trust</w:t>
      </w:r>
      <w:r w:rsidRPr="00413AEA">
        <w:rPr>
          <w:rFonts w:ascii="Arial" w:hAnsi="Arial" w:cs="Arial"/>
          <w:sz w:val="24"/>
          <w:szCs w:val="24"/>
        </w:rPr>
        <w:t>.</w:t>
      </w:r>
    </w:p>
    <w:p w:rsidR="00413AEA" w:rsidRDefault="00413AEA">
      <w:pPr>
        <w:rPr>
          <w:rFonts w:ascii="Arial" w:hAnsi="Arial" w:cs="Arial"/>
          <w:color w:val="000000"/>
          <w:sz w:val="22"/>
          <w:szCs w:val="22"/>
          <w:lang w:val="en-GB" w:eastAsia="en-GB"/>
        </w:rPr>
        <w:sectPr w:rsidR="00413AEA" w:rsidSect="0067485E">
          <w:footerReference w:type="default" r:id="rId19"/>
          <w:pgSz w:w="11906" w:h="16838"/>
          <w:pgMar w:top="1134" w:right="1134" w:bottom="1134" w:left="1134" w:header="709" w:footer="850" w:gutter="0"/>
          <w:pgNumType w:start="1"/>
          <w:cols w:space="720"/>
        </w:sectPr>
      </w:pPr>
    </w:p>
    <w:p w:rsidR="007766B6" w:rsidRPr="00413AEA" w:rsidRDefault="007B7B69" w:rsidP="0070286A">
      <w:pPr>
        <w:pStyle w:val="Body"/>
        <w:jc w:val="center"/>
        <w:rPr>
          <w:rFonts w:ascii="Arial" w:hAnsi="Arial" w:cs="Arial"/>
          <w:b/>
          <w:bCs/>
        </w:rPr>
      </w:pPr>
      <w:r w:rsidRPr="00413AEA">
        <w:rPr>
          <w:rFonts w:ascii="Arial" w:hAnsi="Arial" w:cs="Arial"/>
          <w:b/>
          <w:bCs/>
        </w:rPr>
        <w:lastRenderedPageBreak/>
        <w:t>APPLICATION FOR A BURSARY FROM THE RAF</w:t>
      </w:r>
      <w:r w:rsidR="00DB5ABF">
        <w:rPr>
          <w:rFonts w:ascii="Arial" w:hAnsi="Arial" w:cs="Arial"/>
          <w:b/>
          <w:bCs/>
        </w:rPr>
        <w:t xml:space="preserve"> AIR</w:t>
      </w:r>
      <w:r w:rsidRPr="00413AEA">
        <w:rPr>
          <w:rFonts w:ascii="Arial" w:hAnsi="Arial" w:cs="Arial"/>
          <w:b/>
          <w:bCs/>
        </w:rPr>
        <w:t xml:space="preserve"> CADET</w:t>
      </w:r>
      <w:r w:rsidR="00DB5ABF">
        <w:rPr>
          <w:rFonts w:ascii="Arial" w:hAnsi="Arial" w:cs="Arial"/>
          <w:b/>
          <w:bCs/>
        </w:rPr>
        <w:t>S</w:t>
      </w:r>
      <w:r w:rsidRPr="00413AEA">
        <w:rPr>
          <w:rFonts w:ascii="Arial" w:hAnsi="Arial" w:cs="Arial"/>
          <w:b/>
          <w:bCs/>
        </w:rPr>
        <w:t xml:space="preserve"> DEVELOPMENT TRUST</w:t>
      </w:r>
    </w:p>
    <w:p w:rsidR="007766B6" w:rsidRPr="00E267FC" w:rsidRDefault="007766B6">
      <w:pPr>
        <w:pStyle w:val="Body"/>
        <w:rPr>
          <w:rFonts w:ascii="Arial" w:hAnsi="Arial" w:cs="Arial"/>
          <w:b/>
          <w:bCs/>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1559"/>
        <w:gridCol w:w="851"/>
        <w:gridCol w:w="425"/>
        <w:gridCol w:w="425"/>
        <w:gridCol w:w="709"/>
        <w:gridCol w:w="1365"/>
        <w:gridCol w:w="194"/>
        <w:gridCol w:w="656"/>
        <w:gridCol w:w="709"/>
        <w:gridCol w:w="1414"/>
      </w:tblGrid>
      <w:tr w:rsidR="00E267FC" w:rsidRPr="00E267FC" w:rsidTr="001A5697">
        <w:trPr>
          <w:trHeight w:val="152"/>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Pr>
                <w:rFonts w:ascii="Arial" w:hAnsi="Arial" w:cs="Arial"/>
                <w:b/>
                <w:bCs/>
                <w:sz w:val="20"/>
                <w:szCs w:val="20"/>
              </w:rPr>
              <w:t>RANK AND NAME</w:t>
            </w:r>
          </w:p>
          <w:p w:rsidR="00E267FC" w:rsidRPr="00E267FC" w:rsidRDefault="00E267FC" w:rsidP="00E267FC">
            <w:pPr>
              <w:pStyle w:val="Body"/>
              <w:rPr>
                <w:rFonts w:ascii="Arial" w:hAnsi="Arial" w:cs="Arial"/>
                <w:b/>
                <w:bCs/>
                <w:sz w:val="12"/>
                <w:szCs w:val="12"/>
              </w:rPr>
            </w:pPr>
          </w:p>
        </w:tc>
        <w:tc>
          <w:tcPr>
            <w:tcW w:w="5897" w:type="dxa"/>
            <w:gridSpan w:val="8"/>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1A5697">
        <w:trPr>
          <w:trHeight w:val="157"/>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Pr>
                <w:rFonts w:ascii="Arial" w:hAnsi="Arial" w:cs="Arial"/>
                <w:b/>
                <w:bCs/>
                <w:sz w:val="20"/>
                <w:szCs w:val="20"/>
              </w:rPr>
              <w:t>AGE</w:t>
            </w:r>
          </w:p>
          <w:p w:rsidR="00E267FC" w:rsidRPr="00E267FC" w:rsidRDefault="00E267FC" w:rsidP="00E267FC">
            <w:pPr>
              <w:pStyle w:val="Body"/>
              <w:rPr>
                <w:rFonts w:ascii="Arial" w:hAnsi="Arial" w:cs="Arial"/>
                <w:b/>
                <w:bCs/>
                <w:sz w:val="12"/>
                <w:szCs w:val="12"/>
              </w:rPr>
            </w:pPr>
          </w:p>
        </w:tc>
        <w:tc>
          <w:tcPr>
            <w:tcW w:w="5897" w:type="dxa"/>
            <w:gridSpan w:val="8"/>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1A5697">
        <w:trPr>
          <w:trHeight w:val="132"/>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Pr>
                <w:rFonts w:ascii="Arial" w:hAnsi="Arial" w:cs="Arial"/>
                <w:b/>
                <w:bCs/>
                <w:sz w:val="20"/>
                <w:szCs w:val="20"/>
              </w:rPr>
              <w:t>SQN/CCF CONTINGENT</w:t>
            </w:r>
          </w:p>
          <w:p w:rsidR="00E267FC" w:rsidRPr="00E267FC" w:rsidRDefault="00E267FC" w:rsidP="00E267FC">
            <w:pPr>
              <w:pStyle w:val="Body"/>
              <w:rPr>
                <w:rFonts w:ascii="Arial" w:hAnsi="Arial" w:cs="Arial"/>
                <w:b/>
                <w:bCs/>
                <w:sz w:val="12"/>
                <w:szCs w:val="12"/>
              </w:rPr>
            </w:pPr>
          </w:p>
        </w:tc>
        <w:tc>
          <w:tcPr>
            <w:tcW w:w="5897" w:type="dxa"/>
            <w:gridSpan w:val="8"/>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1A5697">
        <w:trPr>
          <w:trHeight w:val="278"/>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sidRPr="00E267FC">
              <w:rPr>
                <w:rFonts w:ascii="Arial" w:hAnsi="Arial" w:cs="Arial"/>
                <w:b/>
                <w:bCs/>
                <w:sz w:val="20"/>
                <w:szCs w:val="20"/>
              </w:rPr>
              <w:t>DATE JOIN</w:t>
            </w:r>
            <w:r>
              <w:rPr>
                <w:rFonts w:ascii="Arial" w:hAnsi="Arial" w:cs="Arial"/>
                <w:b/>
                <w:bCs/>
                <w:sz w:val="20"/>
                <w:szCs w:val="20"/>
              </w:rPr>
              <w:t>ED</w:t>
            </w:r>
            <w:r w:rsidR="0067485E">
              <w:rPr>
                <w:rFonts w:ascii="Arial" w:hAnsi="Arial" w:cs="Arial"/>
                <w:b/>
                <w:bCs/>
                <w:sz w:val="20"/>
                <w:szCs w:val="20"/>
              </w:rPr>
              <w:t xml:space="preserve"> RAF</w:t>
            </w:r>
            <w:r>
              <w:rPr>
                <w:rFonts w:ascii="Arial" w:hAnsi="Arial" w:cs="Arial"/>
                <w:b/>
                <w:bCs/>
                <w:sz w:val="20"/>
                <w:szCs w:val="20"/>
              </w:rPr>
              <w:t xml:space="preserve"> AIR CADETS</w:t>
            </w:r>
          </w:p>
          <w:p w:rsidR="00E267FC" w:rsidRPr="00E267FC" w:rsidRDefault="00E267FC" w:rsidP="00E267FC">
            <w:pPr>
              <w:pStyle w:val="Body"/>
              <w:rPr>
                <w:rFonts w:ascii="Arial" w:hAnsi="Arial" w:cs="Arial"/>
                <w:b/>
                <w:bCs/>
                <w:sz w:val="12"/>
                <w:szCs w:val="12"/>
              </w:rPr>
            </w:pPr>
          </w:p>
        </w:tc>
        <w:tc>
          <w:tcPr>
            <w:tcW w:w="5897" w:type="dxa"/>
            <w:gridSpan w:val="8"/>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1A5697">
        <w:trPr>
          <w:trHeight w:val="410"/>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sidRPr="00E267FC">
              <w:rPr>
                <w:rFonts w:ascii="Arial" w:hAnsi="Arial" w:cs="Arial"/>
                <w:b/>
                <w:bCs/>
                <w:sz w:val="20"/>
                <w:szCs w:val="20"/>
              </w:rPr>
              <w:t>DATE JOIN</w:t>
            </w:r>
            <w:r>
              <w:rPr>
                <w:rFonts w:ascii="Arial" w:hAnsi="Arial" w:cs="Arial"/>
                <w:b/>
                <w:bCs/>
                <w:sz w:val="20"/>
                <w:szCs w:val="20"/>
              </w:rPr>
              <w:t>ED</w:t>
            </w:r>
            <w:r w:rsidRPr="00E267FC">
              <w:rPr>
                <w:rFonts w:ascii="Arial" w:hAnsi="Arial" w:cs="Arial"/>
                <w:b/>
                <w:bCs/>
                <w:sz w:val="20"/>
                <w:szCs w:val="20"/>
              </w:rPr>
              <w:t xml:space="preserve"> AS </w:t>
            </w:r>
            <w:r w:rsidR="001A5697">
              <w:rPr>
                <w:rFonts w:ascii="Arial" w:hAnsi="Arial" w:cs="Arial"/>
                <w:b/>
                <w:bCs/>
                <w:sz w:val="20"/>
                <w:szCs w:val="20"/>
              </w:rPr>
              <w:t>CFAV</w:t>
            </w:r>
          </w:p>
          <w:p w:rsidR="00E267FC" w:rsidRPr="00E267FC" w:rsidRDefault="00E267FC" w:rsidP="00E267FC">
            <w:pPr>
              <w:pStyle w:val="Body"/>
              <w:rPr>
                <w:rFonts w:ascii="Arial" w:hAnsi="Arial" w:cs="Arial"/>
                <w:b/>
                <w:bCs/>
                <w:sz w:val="12"/>
                <w:szCs w:val="12"/>
              </w:rPr>
            </w:pPr>
          </w:p>
        </w:tc>
        <w:tc>
          <w:tcPr>
            <w:tcW w:w="5897" w:type="dxa"/>
            <w:gridSpan w:val="8"/>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1A5697">
        <w:trPr>
          <w:trHeight w:val="572"/>
        </w:trPr>
        <w:tc>
          <w:tcPr>
            <w:tcW w:w="3822" w:type="dxa"/>
            <w:gridSpan w:val="3"/>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18"/>
                <w:szCs w:val="18"/>
              </w:rPr>
            </w:pPr>
            <w:r w:rsidRPr="00E267FC">
              <w:rPr>
                <w:rFonts w:ascii="Arial" w:hAnsi="Arial" w:cs="Arial"/>
                <w:b/>
                <w:bCs/>
                <w:sz w:val="20"/>
                <w:szCs w:val="20"/>
              </w:rPr>
              <w:t>AMOUNT OF BURSARY RE</w:t>
            </w:r>
            <w:r>
              <w:rPr>
                <w:rFonts w:ascii="Arial" w:hAnsi="Arial" w:cs="Arial"/>
                <w:b/>
                <w:bCs/>
                <w:sz w:val="20"/>
                <w:szCs w:val="20"/>
              </w:rPr>
              <w:t>QUESTED</w:t>
            </w:r>
            <w:r w:rsidRPr="00E267FC">
              <w:rPr>
                <w:rFonts w:ascii="Arial" w:hAnsi="Arial" w:cs="Arial"/>
                <w:b/>
                <w:bCs/>
              </w:rPr>
              <w:t xml:space="preserve"> </w:t>
            </w:r>
            <w:r w:rsidRPr="00E267FC">
              <w:rPr>
                <w:rFonts w:ascii="Arial" w:hAnsi="Arial" w:cs="Arial"/>
                <w:b/>
                <w:bCs/>
                <w:sz w:val="18"/>
                <w:szCs w:val="18"/>
              </w:rPr>
              <w:t>(delete as required)</w:t>
            </w:r>
          </w:p>
          <w:p w:rsidR="00E267FC" w:rsidRPr="00E267FC" w:rsidRDefault="00E267FC" w:rsidP="00E267FC">
            <w:pPr>
              <w:pStyle w:val="Body"/>
              <w:rPr>
                <w:rFonts w:ascii="Arial" w:hAnsi="Arial" w:cs="Arial"/>
                <w:b/>
                <w:bCs/>
                <w:sz w:val="12"/>
                <w:szCs w:val="12"/>
              </w:rPr>
            </w:pPr>
          </w:p>
        </w:tc>
        <w:tc>
          <w:tcPr>
            <w:tcW w:w="1559" w:type="dxa"/>
            <w:gridSpan w:val="3"/>
          </w:tcPr>
          <w:p w:rsidR="00E267FC" w:rsidRPr="004E1CE1" w:rsidRDefault="00E267FC" w:rsidP="00E267FC">
            <w:pPr>
              <w:jc w:val="center"/>
              <w:rPr>
                <w:rFonts w:ascii="Arial" w:hAnsi="Arial" w:cs="Arial"/>
                <w:b/>
                <w:bCs/>
                <w:color w:val="000000"/>
                <w:sz w:val="22"/>
                <w:szCs w:val="22"/>
                <w:lang w:val="en-GB" w:eastAsia="en-GB"/>
              </w:rPr>
            </w:pPr>
          </w:p>
          <w:p w:rsidR="00E267FC" w:rsidRPr="004E1CE1" w:rsidRDefault="00E267FC" w:rsidP="00E267FC">
            <w:pPr>
              <w:jc w:val="center"/>
              <w:rPr>
                <w:rFonts w:ascii="Arial" w:hAnsi="Arial" w:cs="Arial"/>
                <w:b/>
                <w:bCs/>
                <w:color w:val="000000"/>
                <w:sz w:val="22"/>
                <w:szCs w:val="22"/>
                <w:lang w:val="en-GB" w:eastAsia="en-GB"/>
              </w:rPr>
            </w:pPr>
            <w:r w:rsidRPr="004E1CE1">
              <w:rPr>
                <w:rFonts w:ascii="Arial" w:hAnsi="Arial" w:cs="Arial"/>
                <w:b/>
                <w:bCs/>
                <w:color w:val="000000"/>
                <w:sz w:val="22"/>
                <w:szCs w:val="22"/>
                <w:lang w:val="en-GB" w:eastAsia="en-GB"/>
              </w:rPr>
              <w:t>£500</w:t>
            </w:r>
          </w:p>
        </w:tc>
        <w:tc>
          <w:tcPr>
            <w:tcW w:w="1559" w:type="dxa"/>
            <w:gridSpan w:val="2"/>
          </w:tcPr>
          <w:p w:rsidR="00E267FC" w:rsidRPr="004E1CE1" w:rsidRDefault="00E267FC" w:rsidP="00E267FC">
            <w:pPr>
              <w:jc w:val="center"/>
              <w:rPr>
                <w:rFonts w:ascii="Arial" w:hAnsi="Arial" w:cs="Arial"/>
                <w:b/>
                <w:bCs/>
                <w:color w:val="000000"/>
                <w:sz w:val="22"/>
                <w:szCs w:val="22"/>
                <w:lang w:val="en-GB" w:eastAsia="en-GB"/>
              </w:rPr>
            </w:pPr>
          </w:p>
          <w:p w:rsidR="00E267FC" w:rsidRPr="004E1CE1" w:rsidRDefault="00E267FC" w:rsidP="00E267FC">
            <w:pPr>
              <w:jc w:val="center"/>
              <w:rPr>
                <w:rFonts w:ascii="Arial" w:hAnsi="Arial" w:cs="Arial"/>
                <w:b/>
                <w:bCs/>
                <w:color w:val="000000"/>
                <w:sz w:val="22"/>
                <w:szCs w:val="22"/>
                <w:lang w:val="en-GB" w:eastAsia="en-GB"/>
              </w:rPr>
            </w:pPr>
            <w:r w:rsidRPr="004E1CE1">
              <w:rPr>
                <w:rFonts w:ascii="Arial" w:hAnsi="Arial" w:cs="Arial"/>
                <w:b/>
                <w:bCs/>
                <w:color w:val="000000"/>
                <w:sz w:val="22"/>
                <w:szCs w:val="22"/>
                <w:lang w:val="en-GB" w:eastAsia="en-GB"/>
              </w:rPr>
              <w:t>£1000</w:t>
            </w:r>
          </w:p>
        </w:tc>
        <w:tc>
          <w:tcPr>
            <w:tcW w:w="1365" w:type="dxa"/>
            <w:gridSpan w:val="2"/>
          </w:tcPr>
          <w:p w:rsidR="00E267FC" w:rsidRPr="004E1CE1" w:rsidRDefault="00E267FC" w:rsidP="00E267FC">
            <w:pPr>
              <w:jc w:val="center"/>
              <w:rPr>
                <w:rFonts w:ascii="Arial" w:hAnsi="Arial" w:cs="Arial"/>
                <w:b/>
                <w:bCs/>
                <w:color w:val="000000"/>
                <w:sz w:val="22"/>
                <w:szCs w:val="22"/>
                <w:lang w:val="en-GB" w:eastAsia="en-GB"/>
              </w:rPr>
            </w:pPr>
          </w:p>
          <w:p w:rsidR="00E267FC" w:rsidRPr="004E1CE1" w:rsidRDefault="00E267FC" w:rsidP="00E267FC">
            <w:pPr>
              <w:jc w:val="center"/>
              <w:rPr>
                <w:rFonts w:ascii="Arial" w:hAnsi="Arial" w:cs="Arial"/>
                <w:b/>
                <w:bCs/>
                <w:color w:val="000000"/>
                <w:sz w:val="22"/>
                <w:szCs w:val="22"/>
                <w:lang w:val="en-GB" w:eastAsia="en-GB"/>
              </w:rPr>
            </w:pPr>
            <w:r w:rsidRPr="004E1CE1">
              <w:rPr>
                <w:rFonts w:ascii="Arial" w:hAnsi="Arial" w:cs="Arial"/>
                <w:b/>
                <w:bCs/>
                <w:color w:val="000000"/>
                <w:sz w:val="22"/>
                <w:szCs w:val="22"/>
                <w:lang w:val="en-GB" w:eastAsia="en-GB"/>
              </w:rPr>
              <w:t>£1500</w:t>
            </w:r>
          </w:p>
        </w:tc>
        <w:tc>
          <w:tcPr>
            <w:tcW w:w="1414" w:type="dxa"/>
          </w:tcPr>
          <w:p w:rsidR="00E267FC" w:rsidRPr="004E1CE1" w:rsidRDefault="00E267FC" w:rsidP="00E267FC">
            <w:pPr>
              <w:jc w:val="center"/>
              <w:rPr>
                <w:rFonts w:ascii="Arial" w:hAnsi="Arial" w:cs="Arial"/>
                <w:b/>
                <w:bCs/>
                <w:color w:val="000000"/>
                <w:sz w:val="22"/>
                <w:szCs w:val="22"/>
                <w:lang w:val="en-GB" w:eastAsia="en-GB"/>
              </w:rPr>
            </w:pPr>
          </w:p>
          <w:p w:rsidR="00E267FC" w:rsidRPr="004E1CE1" w:rsidRDefault="00E267FC" w:rsidP="00E267FC">
            <w:pPr>
              <w:jc w:val="center"/>
              <w:rPr>
                <w:rFonts w:ascii="Arial" w:hAnsi="Arial" w:cs="Arial"/>
                <w:b/>
                <w:bCs/>
                <w:color w:val="000000"/>
                <w:sz w:val="22"/>
                <w:szCs w:val="22"/>
                <w:lang w:val="en-GB" w:eastAsia="en-GB"/>
              </w:rPr>
            </w:pPr>
            <w:r w:rsidRPr="004E1CE1">
              <w:rPr>
                <w:rFonts w:ascii="Arial" w:hAnsi="Arial" w:cs="Arial"/>
                <w:b/>
                <w:bCs/>
                <w:color w:val="000000"/>
                <w:sz w:val="22"/>
                <w:szCs w:val="22"/>
                <w:lang w:val="en-GB" w:eastAsia="en-GB"/>
              </w:rPr>
              <w:t>£2000</w:t>
            </w:r>
          </w:p>
        </w:tc>
      </w:tr>
      <w:tr w:rsidR="001A5697" w:rsidRPr="00E267FC" w:rsidTr="001A5697">
        <w:trPr>
          <w:trHeight w:val="316"/>
        </w:trPr>
        <w:tc>
          <w:tcPr>
            <w:tcW w:w="3822" w:type="dxa"/>
            <w:gridSpan w:val="3"/>
            <w:shd w:val="clear" w:color="auto" w:fill="BFBFBF" w:themeFill="background1" w:themeFillShade="BF"/>
          </w:tcPr>
          <w:p w:rsidR="001A5697" w:rsidRPr="001A5697" w:rsidRDefault="001A5697" w:rsidP="00E267FC">
            <w:pPr>
              <w:pStyle w:val="Body"/>
              <w:rPr>
                <w:rFonts w:ascii="Arial" w:hAnsi="Arial" w:cs="Arial"/>
                <w:b/>
                <w:bCs/>
                <w:sz w:val="12"/>
                <w:szCs w:val="12"/>
              </w:rPr>
            </w:pPr>
          </w:p>
          <w:p w:rsidR="001A5697" w:rsidRPr="001A5697" w:rsidRDefault="001A5697" w:rsidP="00E267FC">
            <w:pPr>
              <w:pStyle w:val="Body"/>
              <w:rPr>
                <w:rFonts w:ascii="Arial" w:hAnsi="Arial" w:cs="Arial"/>
                <w:b/>
                <w:bCs/>
                <w:sz w:val="20"/>
                <w:szCs w:val="20"/>
              </w:rPr>
            </w:pPr>
            <w:r>
              <w:rPr>
                <w:rFonts w:ascii="Arial" w:hAnsi="Arial" w:cs="Arial"/>
                <w:b/>
                <w:bCs/>
                <w:sz w:val="20"/>
                <w:szCs w:val="20"/>
              </w:rPr>
              <w:t>AWARDED BURSARY PREVIOUSLY?</w:t>
            </w:r>
          </w:p>
        </w:tc>
        <w:tc>
          <w:tcPr>
            <w:tcW w:w="425" w:type="dxa"/>
            <w:shd w:val="clear" w:color="auto" w:fill="auto"/>
          </w:tcPr>
          <w:p w:rsidR="001A5697" w:rsidRPr="004E1CE1" w:rsidRDefault="001A5697" w:rsidP="00E267FC">
            <w:pPr>
              <w:pStyle w:val="Body"/>
              <w:rPr>
                <w:rFonts w:ascii="Arial" w:hAnsi="Arial" w:cs="Arial"/>
                <w:b/>
                <w:bCs/>
                <w:sz w:val="12"/>
                <w:szCs w:val="12"/>
              </w:rPr>
            </w:pPr>
          </w:p>
          <w:p w:rsidR="001A5697" w:rsidRPr="004E1CE1" w:rsidRDefault="001A5697" w:rsidP="00E267FC">
            <w:pPr>
              <w:pStyle w:val="Body"/>
              <w:rPr>
                <w:rFonts w:ascii="Arial" w:hAnsi="Arial" w:cs="Arial"/>
                <w:b/>
                <w:bCs/>
                <w:sz w:val="20"/>
                <w:szCs w:val="20"/>
              </w:rPr>
            </w:pPr>
            <w:r w:rsidRPr="004E1CE1">
              <w:rPr>
                <w:rFonts w:ascii="Arial" w:hAnsi="Arial" w:cs="Arial"/>
                <w:b/>
                <w:bCs/>
                <w:sz w:val="20"/>
                <w:szCs w:val="20"/>
              </w:rPr>
              <w:t>Y</w:t>
            </w:r>
          </w:p>
          <w:p w:rsidR="001A5697" w:rsidRPr="004E1CE1" w:rsidRDefault="001A5697" w:rsidP="00E267FC">
            <w:pPr>
              <w:pStyle w:val="Body"/>
              <w:rPr>
                <w:rFonts w:ascii="Arial" w:hAnsi="Arial" w:cs="Arial"/>
                <w:b/>
                <w:bCs/>
                <w:sz w:val="12"/>
                <w:szCs w:val="12"/>
              </w:rPr>
            </w:pPr>
          </w:p>
        </w:tc>
        <w:tc>
          <w:tcPr>
            <w:tcW w:w="425" w:type="dxa"/>
            <w:shd w:val="clear" w:color="auto" w:fill="auto"/>
          </w:tcPr>
          <w:p w:rsidR="001A5697" w:rsidRPr="004E1CE1" w:rsidRDefault="001A5697">
            <w:pPr>
              <w:rPr>
                <w:rFonts w:ascii="Arial" w:hAnsi="Arial" w:cs="Arial"/>
                <w:b/>
                <w:bCs/>
                <w:color w:val="000000"/>
                <w:sz w:val="12"/>
                <w:szCs w:val="12"/>
                <w:lang w:val="en-GB" w:eastAsia="en-GB"/>
              </w:rPr>
            </w:pPr>
          </w:p>
          <w:p w:rsidR="001A5697" w:rsidRPr="004E1CE1" w:rsidRDefault="001A5697">
            <w:pPr>
              <w:rPr>
                <w:rFonts w:ascii="Arial" w:hAnsi="Arial" w:cs="Arial"/>
                <w:b/>
                <w:bCs/>
                <w:color w:val="000000"/>
                <w:sz w:val="20"/>
                <w:szCs w:val="20"/>
                <w:lang w:val="en-GB" w:eastAsia="en-GB"/>
              </w:rPr>
            </w:pPr>
            <w:r w:rsidRPr="004E1CE1">
              <w:rPr>
                <w:rFonts w:ascii="Arial" w:hAnsi="Arial" w:cs="Arial"/>
                <w:b/>
                <w:bCs/>
                <w:color w:val="000000"/>
                <w:sz w:val="20"/>
                <w:szCs w:val="20"/>
                <w:lang w:val="en-GB" w:eastAsia="en-GB"/>
              </w:rPr>
              <w:t>N</w:t>
            </w:r>
          </w:p>
          <w:p w:rsidR="001A5697" w:rsidRPr="004E1CE1" w:rsidRDefault="001A5697" w:rsidP="001A5697">
            <w:pPr>
              <w:pStyle w:val="Body"/>
              <w:rPr>
                <w:rFonts w:ascii="Arial" w:hAnsi="Arial" w:cs="Arial"/>
                <w:b/>
                <w:bCs/>
                <w:sz w:val="12"/>
                <w:szCs w:val="12"/>
              </w:rPr>
            </w:pPr>
          </w:p>
        </w:tc>
        <w:tc>
          <w:tcPr>
            <w:tcW w:w="2924" w:type="dxa"/>
            <w:gridSpan w:val="4"/>
            <w:shd w:val="clear" w:color="auto" w:fill="BFBFBF" w:themeFill="background1" w:themeFillShade="BF"/>
          </w:tcPr>
          <w:p w:rsidR="001A5697" w:rsidRDefault="001A5697" w:rsidP="00273C1E">
            <w:pPr>
              <w:pStyle w:val="Body"/>
              <w:rPr>
                <w:rFonts w:ascii="Arial" w:hAnsi="Arial" w:cs="Arial"/>
                <w:b/>
                <w:bCs/>
                <w:sz w:val="12"/>
                <w:szCs w:val="12"/>
              </w:rPr>
            </w:pPr>
          </w:p>
          <w:p w:rsidR="001A5697" w:rsidRPr="001A5697" w:rsidRDefault="001A5697">
            <w:pPr>
              <w:rPr>
                <w:rFonts w:ascii="Arial" w:hAnsi="Arial" w:cs="Arial"/>
                <w:b/>
                <w:bCs/>
                <w:color w:val="000000"/>
                <w:sz w:val="20"/>
                <w:szCs w:val="20"/>
                <w:lang w:val="en-GB" w:eastAsia="en-GB"/>
              </w:rPr>
            </w:pPr>
            <w:r>
              <w:rPr>
                <w:rFonts w:ascii="Arial" w:hAnsi="Arial" w:cs="Arial"/>
                <w:b/>
                <w:bCs/>
                <w:color w:val="000000"/>
                <w:sz w:val="20"/>
                <w:szCs w:val="20"/>
                <w:lang w:val="en-GB" w:eastAsia="en-GB"/>
              </w:rPr>
              <w:t>DATE &amp; AMOUNT AW</w:t>
            </w:r>
            <w:r w:rsidR="00923913">
              <w:rPr>
                <w:rFonts w:ascii="Arial" w:hAnsi="Arial" w:cs="Arial"/>
                <w:b/>
                <w:bCs/>
                <w:color w:val="000000"/>
                <w:sz w:val="20"/>
                <w:szCs w:val="20"/>
                <w:lang w:val="en-GB" w:eastAsia="en-GB"/>
              </w:rPr>
              <w:t>A</w:t>
            </w:r>
            <w:r>
              <w:rPr>
                <w:rFonts w:ascii="Arial" w:hAnsi="Arial" w:cs="Arial"/>
                <w:b/>
                <w:bCs/>
                <w:color w:val="000000"/>
                <w:sz w:val="20"/>
                <w:szCs w:val="20"/>
                <w:lang w:val="en-GB" w:eastAsia="en-GB"/>
              </w:rPr>
              <w:t>RDED:</w:t>
            </w:r>
          </w:p>
          <w:p w:rsidR="001A5697" w:rsidRPr="00E267FC" w:rsidRDefault="001A5697" w:rsidP="001A5697">
            <w:pPr>
              <w:pStyle w:val="Body"/>
              <w:rPr>
                <w:rFonts w:ascii="Arial" w:hAnsi="Arial" w:cs="Arial"/>
                <w:b/>
                <w:bCs/>
                <w:sz w:val="12"/>
                <w:szCs w:val="12"/>
              </w:rPr>
            </w:pPr>
          </w:p>
        </w:tc>
        <w:tc>
          <w:tcPr>
            <w:tcW w:w="2123" w:type="dxa"/>
            <w:gridSpan w:val="2"/>
            <w:shd w:val="clear" w:color="auto" w:fill="auto"/>
          </w:tcPr>
          <w:p w:rsidR="001A5697" w:rsidRDefault="001A5697">
            <w:pPr>
              <w:rPr>
                <w:rFonts w:ascii="Arial" w:hAnsi="Arial" w:cs="Arial"/>
                <w:b/>
                <w:bCs/>
                <w:color w:val="000000"/>
                <w:sz w:val="12"/>
                <w:szCs w:val="12"/>
                <w:lang w:val="en-GB" w:eastAsia="en-GB"/>
              </w:rPr>
            </w:pPr>
          </w:p>
          <w:p w:rsidR="001A5697" w:rsidRDefault="001A5697">
            <w:pPr>
              <w:rPr>
                <w:rFonts w:ascii="Arial" w:hAnsi="Arial" w:cs="Arial"/>
                <w:b/>
                <w:bCs/>
                <w:color w:val="000000"/>
                <w:sz w:val="12"/>
                <w:szCs w:val="12"/>
                <w:lang w:val="en-GB" w:eastAsia="en-GB"/>
              </w:rPr>
            </w:pPr>
          </w:p>
          <w:p w:rsidR="001A5697" w:rsidRPr="00E267FC" w:rsidRDefault="001A5697" w:rsidP="001A5697">
            <w:pPr>
              <w:pStyle w:val="Body"/>
              <w:rPr>
                <w:rFonts w:ascii="Arial" w:hAnsi="Arial" w:cs="Arial"/>
                <w:b/>
                <w:bCs/>
                <w:sz w:val="12"/>
                <w:szCs w:val="12"/>
              </w:rPr>
            </w:pPr>
          </w:p>
        </w:tc>
      </w:tr>
      <w:tr w:rsidR="00E267FC" w:rsidRPr="00E267FC" w:rsidTr="00E267FC">
        <w:trPr>
          <w:trHeight w:val="316"/>
        </w:trPr>
        <w:tc>
          <w:tcPr>
            <w:tcW w:w="9719" w:type="dxa"/>
            <w:gridSpan w:val="11"/>
            <w:shd w:val="clear" w:color="auto" w:fill="BFBFBF" w:themeFill="background1" w:themeFillShade="BF"/>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sidRPr="00E267FC">
              <w:rPr>
                <w:rFonts w:ascii="Arial" w:hAnsi="Arial" w:cs="Arial"/>
                <w:b/>
                <w:bCs/>
                <w:sz w:val="20"/>
                <w:szCs w:val="20"/>
              </w:rPr>
              <w:t>PERSONAL OR PROFESSIONAL TRAINING DEVELOPM</w:t>
            </w:r>
            <w:r>
              <w:rPr>
                <w:rFonts w:ascii="Arial" w:hAnsi="Arial" w:cs="Arial"/>
                <w:b/>
                <w:bCs/>
                <w:sz w:val="20"/>
                <w:szCs w:val="20"/>
              </w:rPr>
              <w:t>ENT WHICH BURSARY WOULD SUPPORT</w:t>
            </w:r>
          </w:p>
          <w:p w:rsidR="00E267FC" w:rsidRPr="00E267FC" w:rsidRDefault="00E267FC" w:rsidP="00E267FC">
            <w:pPr>
              <w:pStyle w:val="Body"/>
              <w:rPr>
                <w:rFonts w:ascii="Arial" w:hAnsi="Arial" w:cs="Arial"/>
                <w:b/>
                <w:bCs/>
                <w:sz w:val="12"/>
                <w:szCs w:val="12"/>
              </w:rPr>
            </w:pPr>
          </w:p>
        </w:tc>
      </w:tr>
      <w:tr w:rsidR="00273C1E" w:rsidTr="003D3B1C">
        <w:trPr>
          <w:trHeight w:val="1893"/>
        </w:trPr>
        <w:tc>
          <w:tcPr>
            <w:tcW w:w="9719" w:type="dxa"/>
            <w:gridSpan w:val="11"/>
          </w:tcPr>
          <w:p w:rsidR="00D04B6C" w:rsidRDefault="004E1CE1" w:rsidP="00D04B6C">
            <w:pPr>
              <w:pStyle w:val="Body"/>
              <w:pBdr>
                <w:top w:val="none" w:sz="0" w:space="0" w:color="auto"/>
                <w:left w:val="none" w:sz="0" w:space="0" w:color="auto"/>
                <w:bottom w:val="none" w:sz="0" w:space="0" w:color="auto"/>
                <w:right w:val="none" w:sz="0" w:space="0" w:color="auto"/>
                <w:between w:val="none" w:sz="0" w:space="0" w:color="auto"/>
              </w:pBdr>
              <w:ind w:left="-6"/>
              <w:rPr>
                <w:rFonts w:ascii="Arial" w:hAnsi="Arial" w:cs="Arial"/>
                <w:b/>
                <w:bCs/>
                <w:sz w:val="24"/>
                <w:szCs w:val="24"/>
              </w:rPr>
            </w:pPr>
            <w:r>
              <w:rPr>
                <w:rFonts w:ascii="Arial" w:hAnsi="Arial" w:cs="Arial"/>
                <w:color w:val="222222"/>
                <w:sz w:val="19"/>
                <w:szCs w:val="19"/>
                <w:shd w:val="clear" w:color="auto" w:fill="FFFFFF"/>
              </w:rPr>
              <w:t xml:space="preserve">(Provide details of the course/training provider, type of course, duration of training, overall cost of training and any other information to assist the Awards Panel in their assessment </w:t>
            </w:r>
            <w:r w:rsidRPr="009F5321">
              <w:rPr>
                <w:rFonts w:ascii="Arial" w:hAnsi="Arial" w:cs="Arial"/>
                <w:color w:val="auto"/>
                <w:sz w:val="19"/>
                <w:szCs w:val="19"/>
                <w:shd w:val="clear" w:color="auto" w:fill="FFFFFF"/>
              </w:rPr>
              <w:t>– See guidance at para 15 above</w:t>
            </w:r>
            <w:r>
              <w:rPr>
                <w:rFonts w:ascii="Arial" w:hAnsi="Arial" w:cs="Arial"/>
                <w:color w:val="222222"/>
                <w:sz w:val="19"/>
                <w:szCs w:val="19"/>
                <w:shd w:val="clear" w:color="auto" w:fill="FFFFFF"/>
              </w:rPr>
              <w:t>)</w:t>
            </w:r>
          </w:p>
          <w:p w:rsidR="00273C1E" w:rsidRDefault="00273C1E" w:rsidP="00273C1E">
            <w:pPr>
              <w:rPr>
                <w:rFonts w:ascii="Arial" w:hAnsi="Arial" w:cs="Arial"/>
                <w:b/>
                <w:bCs/>
                <w:color w:val="000000"/>
                <w:lang w:val="en-GB" w:eastAsia="en-GB"/>
              </w:rPr>
            </w:pPr>
          </w:p>
          <w:p w:rsidR="00273C1E" w:rsidRDefault="00273C1E" w:rsidP="00273C1E">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sz w:val="24"/>
                <w:szCs w:val="24"/>
              </w:rPr>
            </w:pPr>
          </w:p>
        </w:tc>
      </w:tr>
      <w:tr w:rsidR="00273C1E" w:rsidTr="00E267FC">
        <w:trPr>
          <w:trHeight w:val="555"/>
        </w:trPr>
        <w:tc>
          <w:tcPr>
            <w:tcW w:w="9719" w:type="dxa"/>
            <w:gridSpan w:val="11"/>
            <w:shd w:val="clear" w:color="auto" w:fill="BFBFBF" w:themeFill="background1" w:themeFillShade="BF"/>
          </w:tcPr>
          <w:p w:rsidR="00273C1E" w:rsidRPr="00E267FC" w:rsidRDefault="00273C1E" w:rsidP="00E267FC">
            <w:pPr>
              <w:pStyle w:val="Body"/>
              <w:rPr>
                <w:rFonts w:ascii="Arial" w:hAnsi="Arial" w:cs="Arial"/>
                <w:b/>
                <w:bCs/>
                <w:sz w:val="12"/>
                <w:szCs w:val="12"/>
              </w:rPr>
            </w:pPr>
          </w:p>
          <w:p w:rsidR="00273C1E" w:rsidRPr="00E267FC" w:rsidRDefault="00273C1E" w:rsidP="00E267FC">
            <w:pPr>
              <w:pStyle w:val="Body"/>
              <w:rPr>
                <w:rFonts w:ascii="Arial" w:hAnsi="Arial" w:cs="Arial"/>
                <w:b/>
                <w:bCs/>
                <w:sz w:val="20"/>
                <w:szCs w:val="20"/>
              </w:rPr>
            </w:pPr>
            <w:r w:rsidRPr="00E267FC">
              <w:rPr>
                <w:rFonts w:ascii="Arial" w:hAnsi="Arial" w:cs="Arial"/>
                <w:b/>
                <w:bCs/>
                <w:sz w:val="20"/>
                <w:szCs w:val="20"/>
              </w:rPr>
              <w:t xml:space="preserve">YOUR STATEMENT TO SUPPORT THIS APPLICATION </w:t>
            </w:r>
          </w:p>
          <w:p w:rsidR="00273C1E" w:rsidRPr="00E267FC" w:rsidRDefault="00273C1E" w:rsidP="00E267FC">
            <w:pPr>
              <w:pStyle w:val="Body"/>
              <w:rPr>
                <w:rFonts w:ascii="Arial" w:hAnsi="Arial" w:cs="Arial"/>
                <w:bCs/>
                <w:sz w:val="18"/>
                <w:szCs w:val="18"/>
              </w:rPr>
            </w:pPr>
            <w:r w:rsidRPr="00E267FC">
              <w:rPr>
                <w:rFonts w:ascii="Arial" w:hAnsi="Arial" w:cs="Arial"/>
                <w:bCs/>
                <w:sz w:val="18"/>
                <w:szCs w:val="18"/>
              </w:rPr>
              <w:t>(Max 500 words – attach separately if necessary)</w:t>
            </w:r>
          </w:p>
          <w:p w:rsidR="00273C1E" w:rsidRPr="00E267FC" w:rsidRDefault="00273C1E"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Cs/>
                <w:sz w:val="12"/>
                <w:szCs w:val="12"/>
              </w:rPr>
            </w:pPr>
          </w:p>
        </w:tc>
      </w:tr>
      <w:tr w:rsidR="00273C1E" w:rsidTr="004E1CE1">
        <w:trPr>
          <w:trHeight w:val="3788"/>
        </w:trPr>
        <w:tc>
          <w:tcPr>
            <w:tcW w:w="9719" w:type="dxa"/>
            <w:gridSpan w:val="11"/>
          </w:tcPr>
          <w:p w:rsidR="00273C1E" w:rsidRDefault="00273C1E" w:rsidP="004E1CE1">
            <w:pPr>
              <w:pStyle w:val="NormalWeb"/>
              <w:shd w:val="clear" w:color="auto" w:fill="FFFFFF"/>
              <w:spacing w:after="0" w:afterAutospacing="0" w:line="138" w:lineRule="atLeast"/>
              <w:rPr>
                <w:rFonts w:ascii="Arial" w:hAnsi="Arial" w:cs="Arial"/>
                <w:b/>
                <w:bCs/>
              </w:rPr>
            </w:pPr>
          </w:p>
        </w:tc>
      </w:tr>
      <w:tr w:rsidR="00273C1E" w:rsidRPr="00E267FC" w:rsidTr="00E267FC">
        <w:trPr>
          <w:trHeight w:val="273"/>
        </w:trPr>
        <w:tc>
          <w:tcPr>
            <w:tcW w:w="2971" w:type="dxa"/>
            <w:gridSpan w:val="2"/>
            <w:shd w:val="clear" w:color="auto" w:fill="BFBFBF" w:themeFill="background1" w:themeFillShade="BF"/>
          </w:tcPr>
          <w:p w:rsidR="00273C1E" w:rsidRPr="00E267FC" w:rsidRDefault="00273C1E" w:rsidP="00E267FC">
            <w:pPr>
              <w:rPr>
                <w:rFonts w:ascii="Arial" w:hAnsi="Arial" w:cs="Arial"/>
                <w:b/>
                <w:bCs/>
                <w:color w:val="000000"/>
                <w:sz w:val="12"/>
                <w:szCs w:val="12"/>
                <w:lang w:val="en-GB" w:eastAsia="en-GB"/>
              </w:rPr>
            </w:pPr>
          </w:p>
          <w:p w:rsidR="00273C1E" w:rsidRDefault="00273C1E" w:rsidP="00E267FC">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SIGNATURE OF APPLICANT</w:t>
            </w:r>
          </w:p>
          <w:p w:rsidR="00273C1E" w:rsidRPr="00E267FC" w:rsidRDefault="00273C1E" w:rsidP="00E267FC">
            <w:pPr>
              <w:rPr>
                <w:rFonts w:ascii="Arial" w:hAnsi="Arial" w:cs="Arial"/>
                <w:b/>
                <w:bCs/>
                <w:color w:val="000000"/>
                <w:sz w:val="12"/>
                <w:szCs w:val="12"/>
                <w:lang w:val="en-GB" w:eastAsia="en-GB"/>
              </w:rPr>
            </w:pPr>
          </w:p>
        </w:tc>
        <w:tc>
          <w:tcPr>
            <w:tcW w:w="3775" w:type="dxa"/>
            <w:gridSpan w:val="5"/>
            <w:shd w:val="clear" w:color="auto" w:fill="auto"/>
          </w:tcPr>
          <w:p w:rsidR="00273C1E" w:rsidRPr="00E267FC" w:rsidRDefault="00273C1E" w:rsidP="00E267FC">
            <w:pPr>
              <w:shd w:val="clear" w:color="auto" w:fill="FFFFFF" w:themeFill="background1"/>
              <w:rPr>
                <w:rFonts w:ascii="Arial" w:hAnsi="Arial" w:cs="Arial"/>
                <w:b/>
                <w:bCs/>
                <w:color w:val="000000"/>
                <w:sz w:val="20"/>
                <w:szCs w:val="20"/>
                <w:lang w:val="en-GB" w:eastAsia="en-GB"/>
              </w:rPr>
            </w:pPr>
          </w:p>
        </w:tc>
        <w:tc>
          <w:tcPr>
            <w:tcW w:w="850" w:type="dxa"/>
            <w:gridSpan w:val="2"/>
            <w:shd w:val="clear" w:color="auto" w:fill="BFBFBF" w:themeFill="background1" w:themeFillShade="BF"/>
          </w:tcPr>
          <w:p w:rsidR="00273C1E" w:rsidRPr="00E267FC" w:rsidRDefault="00273C1E" w:rsidP="00E267FC">
            <w:pPr>
              <w:rPr>
                <w:rFonts w:ascii="Arial" w:hAnsi="Arial" w:cs="Arial"/>
                <w:b/>
                <w:bCs/>
                <w:color w:val="000000"/>
                <w:sz w:val="12"/>
                <w:szCs w:val="12"/>
                <w:lang w:val="en-GB" w:eastAsia="en-GB"/>
              </w:rPr>
            </w:pPr>
          </w:p>
          <w:p w:rsidR="00273C1E" w:rsidRPr="00E267FC" w:rsidRDefault="00273C1E" w:rsidP="00E267FC">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DATE</w:t>
            </w:r>
          </w:p>
        </w:tc>
        <w:tc>
          <w:tcPr>
            <w:tcW w:w="2123" w:type="dxa"/>
            <w:gridSpan w:val="2"/>
            <w:shd w:val="clear" w:color="auto" w:fill="auto"/>
          </w:tcPr>
          <w:p w:rsidR="00273C1E" w:rsidRPr="00E267FC" w:rsidRDefault="00273C1E" w:rsidP="00E267FC">
            <w:pPr>
              <w:rPr>
                <w:rFonts w:ascii="Arial" w:hAnsi="Arial" w:cs="Arial"/>
                <w:b/>
                <w:bCs/>
                <w:color w:val="000000"/>
                <w:sz w:val="20"/>
                <w:szCs w:val="20"/>
                <w:lang w:val="en-GB" w:eastAsia="en-GB"/>
              </w:rPr>
            </w:pPr>
          </w:p>
        </w:tc>
      </w:tr>
      <w:tr w:rsidR="00273C1E" w:rsidRPr="00E267FC" w:rsidTr="003D3B1C">
        <w:trPr>
          <w:trHeight w:val="152"/>
        </w:trPr>
        <w:tc>
          <w:tcPr>
            <w:tcW w:w="2971" w:type="dxa"/>
            <w:gridSpan w:val="2"/>
            <w:shd w:val="clear" w:color="auto" w:fill="BFBFBF" w:themeFill="background1" w:themeFillShade="BF"/>
            <w:vAlign w:val="center"/>
          </w:tcPr>
          <w:p w:rsidR="00273C1E" w:rsidRPr="003D3B1C" w:rsidRDefault="00273C1E" w:rsidP="00273C1E">
            <w:pPr>
              <w:pStyle w:val="Body"/>
              <w:rPr>
                <w:rFonts w:ascii="Arial" w:hAnsi="Arial" w:cs="Arial"/>
                <w:b/>
                <w:bCs/>
                <w:sz w:val="12"/>
                <w:szCs w:val="12"/>
              </w:rPr>
            </w:pPr>
          </w:p>
          <w:p w:rsidR="00273C1E" w:rsidRDefault="00273C1E" w:rsidP="00273C1E">
            <w:pPr>
              <w:pStyle w:val="Body"/>
              <w:rPr>
                <w:rFonts w:ascii="Arial" w:hAnsi="Arial" w:cs="Arial"/>
                <w:b/>
                <w:bCs/>
                <w:sz w:val="20"/>
                <w:szCs w:val="20"/>
              </w:rPr>
            </w:pPr>
            <w:r>
              <w:rPr>
                <w:rFonts w:ascii="Arial" w:hAnsi="Arial" w:cs="Arial"/>
                <w:b/>
                <w:bCs/>
                <w:sz w:val="20"/>
                <w:szCs w:val="20"/>
              </w:rPr>
              <w:t xml:space="preserve">ADDRESS </w:t>
            </w:r>
          </w:p>
          <w:p w:rsidR="00273C1E" w:rsidRDefault="00273C1E" w:rsidP="00273C1E">
            <w:pPr>
              <w:pStyle w:val="Body"/>
              <w:rPr>
                <w:rFonts w:ascii="Arial" w:hAnsi="Arial" w:cs="Arial"/>
                <w:b/>
                <w:bCs/>
                <w:sz w:val="20"/>
                <w:szCs w:val="20"/>
              </w:rPr>
            </w:pPr>
          </w:p>
          <w:p w:rsidR="00273C1E" w:rsidRDefault="00273C1E" w:rsidP="00273C1E">
            <w:pPr>
              <w:pStyle w:val="Body"/>
              <w:rPr>
                <w:rFonts w:ascii="Arial" w:hAnsi="Arial" w:cs="Arial"/>
                <w:b/>
                <w:bCs/>
                <w:sz w:val="20"/>
                <w:szCs w:val="20"/>
              </w:rPr>
            </w:pPr>
          </w:p>
          <w:p w:rsidR="00273C1E" w:rsidRDefault="00273C1E" w:rsidP="00273C1E">
            <w:pPr>
              <w:pStyle w:val="Body"/>
              <w:rPr>
                <w:rFonts w:ascii="Arial" w:hAnsi="Arial" w:cs="Arial"/>
                <w:b/>
                <w:bCs/>
                <w:sz w:val="20"/>
                <w:szCs w:val="20"/>
              </w:rPr>
            </w:pPr>
          </w:p>
          <w:p w:rsidR="00273C1E" w:rsidRPr="003D3B1C" w:rsidRDefault="00273C1E" w:rsidP="00273C1E">
            <w:pPr>
              <w:pStyle w:val="Body"/>
              <w:rPr>
                <w:rFonts w:ascii="Arial" w:hAnsi="Arial" w:cs="Arial"/>
                <w:b/>
                <w:bCs/>
                <w:sz w:val="12"/>
                <w:szCs w:val="12"/>
              </w:rPr>
            </w:pPr>
          </w:p>
        </w:tc>
        <w:tc>
          <w:tcPr>
            <w:tcW w:w="6748" w:type="dxa"/>
            <w:gridSpan w:val="9"/>
            <w:shd w:val="clear" w:color="auto" w:fill="auto"/>
            <w:vAlign w:val="center"/>
          </w:tcPr>
          <w:p w:rsidR="00273C1E" w:rsidRDefault="00273C1E">
            <w:pPr>
              <w:rPr>
                <w:rFonts w:ascii="Arial" w:hAnsi="Arial" w:cs="Arial"/>
                <w:b/>
                <w:bCs/>
                <w:color w:val="000000"/>
                <w:sz w:val="12"/>
                <w:szCs w:val="12"/>
                <w:lang w:val="en-GB" w:eastAsia="en-GB"/>
              </w:rPr>
            </w:pPr>
          </w:p>
          <w:p w:rsidR="00273C1E" w:rsidRDefault="00273C1E">
            <w:pPr>
              <w:rPr>
                <w:rFonts w:ascii="Arial" w:hAnsi="Arial" w:cs="Arial"/>
                <w:b/>
                <w:bCs/>
                <w:color w:val="000000"/>
                <w:sz w:val="12"/>
                <w:szCs w:val="12"/>
                <w:lang w:val="en-GB" w:eastAsia="en-GB"/>
              </w:rPr>
            </w:pPr>
          </w:p>
          <w:p w:rsidR="00273C1E" w:rsidRDefault="00273C1E">
            <w:pPr>
              <w:rPr>
                <w:rFonts w:ascii="Arial" w:hAnsi="Arial" w:cs="Arial"/>
                <w:b/>
                <w:bCs/>
                <w:color w:val="000000"/>
                <w:sz w:val="12"/>
                <w:szCs w:val="12"/>
                <w:lang w:val="en-GB" w:eastAsia="en-GB"/>
              </w:rPr>
            </w:pPr>
          </w:p>
          <w:p w:rsidR="00273C1E" w:rsidRDefault="00273C1E">
            <w:pPr>
              <w:rPr>
                <w:rFonts w:ascii="Arial" w:hAnsi="Arial" w:cs="Arial"/>
                <w:b/>
                <w:bCs/>
                <w:color w:val="000000"/>
                <w:sz w:val="12"/>
                <w:szCs w:val="12"/>
                <w:lang w:val="en-GB" w:eastAsia="en-GB"/>
              </w:rPr>
            </w:pPr>
          </w:p>
          <w:p w:rsidR="00273C1E" w:rsidRPr="003D3B1C" w:rsidRDefault="00273C1E" w:rsidP="003D3B1C">
            <w:pPr>
              <w:pStyle w:val="Body"/>
              <w:rPr>
                <w:rFonts w:ascii="Arial" w:hAnsi="Arial" w:cs="Arial"/>
                <w:b/>
                <w:bCs/>
                <w:sz w:val="12"/>
                <w:szCs w:val="12"/>
              </w:rPr>
            </w:pPr>
          </w:p>
        </w:tc>
      </w:tr>
      <w:tr w:rsidR="00273C1E" w:rsidRPr="00E267FC" w:rsidTr="003D3B1C">
        <w:trPr>
          <w:trHeight w:val="152"/>
        </w:trPr>
        <w:tc>
          <w:tcPr>
            <w:tcW w:w="2971" w:type="dxa"/>
            <w:gridSpan w:val="2"/>
            <w:shd w:val="clear" w:color="auto" w:fill="BFBFBF" w:themeFill="background1" w:themeFillShade="BF"/>
            <w:vAlign w:val="center"/>
          </w:tcPr>
          <w:p w:rsidR="00273C1E" w:rsidRDefault="00273C1E" w:rsidP="00273C1E">
            <w:pPr>
              <w:pStyle w:val="Body"/>
              <w:rPr>
                <w:rFonts w:ascii="Arial" w:hAnsi="Arial" w:cs="Arial"/>
                <w:b/>
                <w:bCs/>
                <w:sz w:val="12"/>
                <w:szCs w:val="12"/>
              </w:rPr>
            </w:pPr>
          </w:p>
          <w:p w:rsidR="00273C1E" w:rsidRDefault="00273C1E" w:rsidP="003D3B1C">
            <w:pPr>
              <w:pStyle w:val="Body"/>
              <w:rPr>
                <w:rFonts w:ascii="Arial" w:hAnsi="Arial" w:cs="Arial"/>
                <w:b/>
                <w:bCs/>
                <w:sz w:val="20"/>
                <w:szCs w:val="20"/>
              </w:rPr>
            </w:pPr>
            <w:r>
              <w:rPr>
                <w:rFonts w:ascii="Arial" w:hAnsi="Arial" w:cs="Arial"/>
                <w:b/>
                <w:bCs/>
                <w:sz w:val="20"/>
                <w:szCs w:val="20"/>
              </w:rPr>
              <w:t xml:space="preserve">EMAIL ADDRESS </w:t>
            </w:r>
          </w:p>
          <w:p w:rsidR="00273C1E" w:rsidRPr="00E267FC" w:rsidRDefault="00273C1E" w:rsidP="003D3B1C">
            <w:pPr>
              <w:pStyle w:val="Body"/>
              <w:rPr>
                <w:rFonts w:ascii="Arial" w:hAnsi="Arial" w:cs="Arial"/>
                <w:b/>
                <w:bCs/>
                <w:sz w:val="12"/>
                <w:szCs w:val="12"/>
              </w:rPr>
            </w:pPr>
          </w:p>
        </w:tc>
        <w:tc>
          <w:tcPr>
            <w:tcW w:w="6748" w:type="dxa"/>
            <w:gridSpan w:val="9"/>
            <w:shd w:val="clear" w:color="auto" w:fill="auto"/>
            <w:vAlign w:val="center"/>
          </w:tcPr>
          <w:p w:rsidR="00273C1E" w:rsidRDefault="00273C1E">
            <w:pPr>
              <w:rPr>
                <w:rFonts w:ascii="Arial" w:hAnsi="Arial" w:cs="Arial"/>
                <w:b/>
                <w:bCs/>
                <w:color w:val="000000"/>
                <w:sz w:val="12"/>
                <w:szCs w:val="12"/>
                <w:lang w:val="en-GB" w:eastAsia="en-GB"/>
              </w:rPr>
            </w:pPr>
          </w:p>
          <w:p w:rsidR="00273C1E" w:rsidRPr="00E267FC" w:rsidRDefault="00273C1E" w:rsidP="004E1CE1">
            <w:pPr>
              <w:rPr>
                <w:rFonts w:ascii="Arial" w:hAnsi="Arial" w:cs="Arial"/>
                <w:b/>
                <w:bCs/>
                <w:sz w:val="12"/>
                <w:szCs w:val="12"/>
              </w:rPr>
            </w:pPr>
          </w:p>
        </w:tc>
      </w:tr>
      <w:tr w:rsidR="00273C1E" w:rsidRPr="00E267FC" w:rsidTr="00273C1E">
        <w:trPr>
          <w:trHeight w:val="152"/>
        </w:trPr>
        <w:tc>
          <w:tcPr>
            <w:tcW w:w="9719" w:type="dxa"/>
            <w:gridSpan w:val="11"/>
            <w:shd w:val="clear" w:color="auto" w:fill="BFBFBF" w:themeFill="background1" w:themeFillShade="BF"/>
            <w:vAlign w:val="center"/>
          </w:tcPr>
          <w:p w:rsidR="00273C1E" w:rsidRPr="00E267FC" w:rsidRDefault="00273C1E" w:rsidP="00273C1E">
            <w:pPr>
              <w:pStyle w:val="Body"/>
              <w:rPr>
                <w:rFonts w:ascii="Arial" w:hAnsi="Arial" w:cs="Arial"/>
                <w:b/>
                <w:bCs/>
                <w:sz w:val="12"/>
                <w:szCs w:val="12"/>
              </w:rPr>
            </w:pPr>
          </w:p>
          <w:p w:rsidR="00273C1E" w:rsidRDefault="00273C1E" w:rsidP="00273C1E">
            <w:pPr>
              <w:pStyle w:val="Body"/>
              <w:rPr>
                <w:rFonts w:ascii="Arial" w:hAnsi="Arial" w:cs="Arial"/>
                <w:b/>
                <w:bCs/>
                <w:sz w:val="20"/>
                <w:szCs w:val="20"/>
              </w:rPr>
            </w:pPr>
            <w:r w:rsidRPr="00E267FC">
              <w:rPr>
                <w:rFonts w:ascii="Arial" w:hAnsi="Arial" w:cs="Arial"/>
                <w:b/>
                <w:bCs/>
                <w:sz w:val="20"/>
                <w:szCs w:val="20"/>
              </w:rPr>
              <w:t xml:space="preserve">COMMENT BY OC SQN/SECTION CDR </w:t>
            </w:r>
          </w:p>
          <w:p w:rsidR="00273C1E" w:rsidRPr="00E267FC" w:rsidRDefault="00273C1E" w:rsidP="00273C1E">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Cs/>
                <w:sz w:val="12"/>
                <w:szCs w:val="12"/>
              </w:rPr>
            </w:pPr>
          </w:p>
        </w:tc>
      </w:tr>
      <w:tr w:rsidR="00273C1E" w:rsidRPr="00E267FC" w:rsidTr="00E267FC">
        <w:trPr>
          <w:trHeight w:val="3582"/>
        </w:trPr>
        <w:tc>
          <w:tcPr>
            <w:tcW w:w="9719" w:type="dxa"/>
            <w:gridSpan w:val="11"/>
            <w:shd w:val="clear" w:color="auto" w:fill="auto"/>
            <w:vAlign w:val="center"/>
          </w:tcPr>
          <w:p w:rsidR="00C36208" w:rsidRPr="00E267FC" w:rsidRDefault="00C36208" w:rsidP="00273C1E">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273C1E" w:rsidRPr="00E267FC" w:rsidTr="00E267FC">
        <w:trPr>
          <w:trHeight w:val="273"/>
        </w:trPr>
        <w:tc>
          <w:tcPr>
            <w:tcW w:w="1412" w:type="dxa"/>
            <w:shd w:val="clear" w:color="auto" w:fill="BFBFBF" w:themeFill="background1" w:themeFillShade="BF"/>
          </w:tcPr>
          <w:p w:rsidR="00273C1E" w:rsidRPr="00E267FC" w:rsidRDefault="00273C1E" w:rsidP="00273C1E">
            <w:pPr>
              <w:rPr>
                <w:rFonts w:ascii="Arial" w:hAnsi="Arial" w:cs="Arial"/>
                <w:b/>
                <w:bCs/>
                <w:color w:val="000000"/>
                <w:sz w:val="12"/>
                <w:szCs w:val="12"/>
                <w:lang w:val="en-GB" w:eastAsia="en-GB"/>
              </w:rPr>
            </w:pPr>
          </w:p>
          <w:p w:rsidR="00273C1E" w:rsidRDefault="00273C1E" w:rsidP="00273C1E">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 xml:space="preserve">SIGNATURE </w:t>
            </w:r>
          </w:p>
          <w:p w:rsidR="00273C1E" w:rsidRPr="00E267FC" w:rsidRDefault="00273C1E" w:rsidP="00273C1E">
            <w:pPr>
              <w:rPr>
                <w:rFonts w:ascii="Arial" w:hAnsi="Arial" w:cs="Arial"/>
                <w:b/>
                <w:bCs/>
                <w:color w:val="000000"/>
                <w:sz w:val="12"/>
                <w:szCs w:val="12"/>
                <w:lang w:val="en-GB" w:eastAsia="en-GB"/>
              </w:rPr>
            </w:pPr>
          </w:p>
        </w:tc>
        <w:tc>
          <w:tcPr>
            <w:tcW w:w="5334" w:type="dxa"/>
            <w:gridSpan w:val="6"/>
            <w:shd w:val="clear" w:color="auto" w:fill="auto"/>
          </w:tcPr>
          <w:p w:rsidR="00273C1E" w:rsidRPr="00E267FC" w:rsidRDefault="00273C1E" w:rsidP="00273C1E">
            <w:pPr>
              <w:shd w:val="clear" w:color="auto" w:fill="FFFFFF" w:themeFill="background1"/>
              <w:rPr>
                <w:rFonts w:ascii="Arial" w:hAnsi="Arial" w:cs="Arial"/>
                <w:b/>
                <w:bCs/>
                <w:color w:val="000000"/>
                <w:sz w:val="20"/>
                <w:szCs w:val="20"/>
                <w:lang w:val="en-GB" w:eastAsia="en-GB"/>
              </w:rPr>
            </w:pPr>
          </w:p>
        </w:tc>
        <w:tc>
          <w:tcPr>
            <w:tcW w:w="850" w:type="dxa"/>
            <w:gridSpan w:val="2"/>
            <w:shd w:val="clear" w:color="auto" w:fill="BFBFBF" w:themeFill="background1" w:themeFillShade="BF"/>
          </w:tcPr>
          <w:p w:rsidR="00273C1E" w:rsidRPr="00E267FC" w:rsidRDefault="00273C1E" w:rsidP="00273C1E">
            <w:pPr>
              <w:rPr>
                <w:rFonts w:ascii="Arial" w:hAnsi="Arial" w:cs="Arial"/>
                <w:b/>
                <w:bCs/>
                <w:color w:val="000000"/>
                <w:sz w:val="12"/>
                <w:szCs w:val="12"/>
                <w:lang w:val="en-GB" w:eastAsia="en-GB"/>
              </w:rPr>
            </w:pPr>
          </w:p>
          <w:p w:rsidR="00273C1E" w:rsidRPr="00E267FC" w:rsidRDefault="00273C1E" w:rsidP="00273C1E">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DATE</w:t>
            </w:r>
          </w:p>
        </w:tc>
        <w:tc>
          <w:tcPr>
            <w:tcW w:w="2123" w:type="dxa"/>
            <w:gridSpan w:val="2"/>
            <w:shd w:val="clear" w:color="auto" w:fill="auto"/>
          </w:tcPr>
          <w:p w:rsidR="00273C1E" w:rsidRPr="00E267FC" w:rsidRDefault="00273C1E" w:rsidP="00273C1E">
            <w:pPr>
              <w:rPr>
                <w:rFonts w:ascii="Arial" w:hAnsi="Arial" w:cs="Arial"/>
                <w:b/>
                <w:bCs/>
                <w:color w:val="000000"/>
                <w:sz w:val="20"/>
                <w:szCs w:val="20"/>
                <w:lang w:val="en-GB" w:eastAsia="en-GB"/>
              </w:rPr>
            </w:pPr>
          </w:p>
        </w:tc>
      </w:tr>
    </w:tbl>
    <w:p w:rsidR="007766B6" w:rsidRDefault="007766B6" w:rsidP="00E267FC">
      <w:pPr>
        <w:pStyle w:val="Body"/>
        <w:rPr>
          <w:rFonts w:ascii="Arial" w:hAnsi="Arial" w:cs="Arial"/>
          <w:b/>
          <w:bCs/>
          <w:sz w:val="24"/>
          <w:szCs w:val="24"/>
        </w:rPr>
      </w:pPr>
    </w:p>
    <w:p w:rsidR="00E267FC" w:rsidRPr="0070286A" w:rsidRDefault="00E267FC" w:rsidP="00E267FC">
      <w:pPr>
        <w:pStyle w:val="Body"/>
        <w:rPr>
          <w:rFonts w:ascii="Arial" w:hAnsi="Arial" w:cs="Arial"/>
          <w:b/>
          <w:bCs/>
        </w:rPr>
      </w:pPr>
    </w:p>
    <w:p w:rsidR="00E267FC" w:rsidRPr="00E267FC" w:rsidRDefault="00E267FC" w:rsidP="0070286A">
      <w:pPr>
        <w:pStyle w:val="Body"/>
        <w:jc w:val="center"/>
        <w:rPr>
          <w:rFonts w:ascii="Arial" w:hAnsi="Arial" w:cs="Arial"/>
          <w:b/>
          <w:bCs/>
        </w:rPr>
      </w:pPr>
      <w:r w:rsidRPr="00E267FC">
        <w:rPr>
          <w:rFonts w:ascii="Arial" w:hAnsi="Arial" w:cs="Arial"/>
          <w:b/>
          <w:bCs/>
        </w:rPr>
        <w:t>APPLICATION TO BE SUBMITTED ELECTRIONICALLY TO HQ</w:t>
      </w:r>
      <w:r w:rsidR="007A0FA2">
        <w:rPr>
          <w:rFonts w:ascii="Arial" w:hAnsi="Arial" w:cs="Arial"/>
          <w:b/>
          <w:bCs/>
        </w:rPr>
        <w:t xml:space="preserve"> RAF</w:t>
      </w:r>
      <w:r w:rsidRPr="00E267FC">
        <w:rPr>
          <w:rFonts w:ascii="Arial" w:hAnsi="Arial" w:cs="Arial"/>
          <w:b/>
          <w:bCs/>
        </w:rPr>
        <w:t xml:space="preserve">AC, C/O </w:t>
      </w:r>
      <w:r w:rsidR="00BF3057">
        <w:rPr>
          <w:rFonts w:ascii="Arial" w:hAnsi="Arial" w:cs="Arial"/>
          <w:b/>
          <w:bCs/>
        </w:rPr>
        <w:t xml:space="preserve">RAFAC </w:t>
      </w:r>
      <w:r w:rsidRPr="00E267FC">
        <w:rPr>
          <w:rFonts w:ascii="Arial" w:hAnsi="Arial" w:cs="Arial"/>
          <w:b/>
          <w:bCs/>
        </w:rPr>
        <w:t>FINANCE OFFICER</w:t>
      </w:r>
      <w:r w:rsidR="00BF3057">
        <w:rPr>
          <w:rFonts w:ascii="Arial" w:hAnsi="Arial" w:cs="Arial"/>
          <w:b/>
          <w:bCs/>
        </w:rPr>
        <w:t xml:space="preserve"> </w:t>
      </w:r>
      <w:hyperlink r:id="rId20" w:history="1">
        <w:r w:rsidR="00BF3057" w:rsidRPr="004E1CE1">
          <w:rPr>
            <w:rStyle w:val="Hyperlink"/>
            <w:rFonts w:ascii="Arial" w:hAnsi="Arial" w:cs="Arial"/>
            <w:b/>
            <w:bCs/>
            <w:color w:val="0070C0"/>
          </w:rPr>
          <w:t>acfo@aircadets.org</w:t>
        </w:r>
      </w:hyperlink>
      <w:r w:rsidRPr="00E267FC">
        <w:rPr>
          <w:rFonts w:ascii="Arial" w:hAnsi="Arial" w:cs="Arial"/>
          <w:b/>
          <w:bCs/>
        </w:rPr>
        <w:t xml:space="preserve">, COPIED TO OC WG, REG COMDT, CONTINGENT CDR, WG CDR CCF OR </w:t>
      </w:r>
      <w:r w:rsidR="00BF3057">
        <w:rPr>
          <w:rFonts w:ascii="Arial" w:hAnsi="Arial" w:cs="Arial"/>
          <w:b/>
          <w:bCs/>
        </w:rPr>
        <w:t>COMDT</w:t>
      </w:r>
      <w:r w:rsidRPr="00E267FC">
        <w:rPr>
          <w:rFonts w:ascii="Arial" w:hAnsi="Arial" w:cs="Arial"/>
          <w:b/>
          <w:bCs/>
        </w:rPr>
        <w:t xml:space="preserve"> 2FTS AS APPLICABLE</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333"/>
        <w:gridCol w:w="518"/>
        <w:gridCol w:w="142"/>
        <w:gridCol w:w="2288"/>
        <w:gridCol w:w="547"/>
        <w:gridCol w:w="567"/>
        <w:gridCol w:w="939"/>
        <w:gridCol w:w="1629"/>
        <w:gridCol w:w="494"/>
      </w:tblGrid>
      <w:tr w:rsidR="00E267FC" w:rsidTr="00E267FC">
        <w:trPr>
          <w:trHeight w:val="555"/>
        </w:trPr>
        <w:tc>
          <w:tcPr>
            <w:tcW w:w="9719" w:type="dxa"/>
            <w:gridSpan w:val="10"/>
            <w:shd w:val="clear" w:color="auto" w:fill="BFBFBF" w:themeFill="background1" w:themeFillShade="BF"/>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sz w:val="12"/>
                <w:szCs w:val="12"/>
              </w:rPr>
            </w:pPr>
          </w:p>
          <w:p w:rsid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sz w:val="20"/>
                <w:szCs w:val="20"/>
              </w:rPr>
            </w:pPr>
            <w:r w:rsidRPr="00E267FC">
              <w:rPr>
                <w:rFonts w:ascii="Arial" w:hAnsi="Arial" w:cs="Arial"/>
                <w:b/>
                <w:bCs/>
                <w:sz w:val="20"/>
                <w:szCs w:val="20"/>
              </w:rPr>
              <w:t>DECISION BY AWARDS PANEL</w:t>
            </w: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Cs/>
                <w:sz w:val="12"/>
                <w:szCs w:val="12"/>
              </w:rPr>
            </w:pPr>
          </w:p>
        </w:tc>
      </w:tr>
      <w:tr w:rsidR="00E267FC" w:rsidTr="00E267FC">
        <w:trPr>
          <w:trHeight w:val="70"/>
        </w:trPr>
        <w:tc>
          <w:tcPr>
            <w:tcW w:w="2595" w:type="dxa"/>
            <w:gridSpan w:val="2"/>
            <w:shd w:val="clear" w:color="auto" w:fill="BFBFBF" w:themeFill="background1" w:themeFillShade="BF"/>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p w:rsid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67FC">
              <w:rPr>
                <w:rFonts w:ascii="Arial" w:hAnsi="Arial" w:cs="Arial"/>
                <w:b/>
                <w:bCs/>
                <w:sz w:val="20"/>
                <w:szCs w:val="20"/>
              </w:rPr>
              <w:t>Supported in Full</w:t>
            </w: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c>
          <w:tcPr>
            <w:tcW w:w="518" w:type="dxa"/>
            <w:shd w:val="clear" w:color="auto" w:fill="auto"/>
          </w:tcPr>
          <w:p w:rsidR="00E267FC" w:rsidRDefault="00E267FC" w:rsidP="00E267FC">
            <w:pPr>
              <w:rPr>
                <w:rFonts w:ascii="Arial" w:hAnsi="Arial" w:cs="Arial"/>
                <w:b/>
                <w:bCs/>
                <w:color w:val="000000"/>
                <w:sz w:val="12"/>
                <w:szCs w:val="12"/>
                <w:lang w:val="en-GB" w:eastAsia="en-GB"/>
              </w:rPr>
            </w:pPr>
          </w:p>
          <w:p w:rsidR="00E267FC" w:rsidRDefault="00E267FC" w:rsidP="00E267FC">
            <w:pPr>
              <w:rPr>
                <w:rFonts w:ascii="Arial" w:hAnsi="Arial" w:cs="Arial"/>
                <w:b/>
                <w:bCs/>
                <w:color w:val="000000"/>
                <w:sz w:val="12"/>
                <w:szCs w:val="12"/>
                <w:lang w:val="en-GB" w:eastAsia="en-GB"/>
              </w:rPr>
            </w:pP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c>
          <w:tcPr>
            <w:tcW w:w="2430" w:type="dxa"/>
            <w:gridSpan w:val="2"/>
            <w:shd w:val="clear" w:color="auto" w:fill="BFBFBF" w:themeFill="background1" w:themeFillShade="BF"/>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p w:rsid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20"/>
                <w:szCs w:val="20"/>
              </w:rPr>
            </w:pPr>
            <w:r w:rsidRPr="00E267FC">
              <w:rPr>
                <w:rFonts w:ascii="Arial" w:hAnsi="Arial" w:cs="Arial"/>
                <w:b/>
                <w:bCs/>
                <w:sz w:val="20"/>
                <w:szCs w:val="20"/>
              </w:rPr>
              <w:t>Supported in Part</w:t>
            </w: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c>
          <w:tcPr>
            <w:tcW w:w="547" w:type="dxa"/>
            <w:shd w:val="clear" w:color="auto" w:fill="auto"/>
          </w:tcPr>
          <w:p w:rsidR="00E267FC" w:rsidRDefault="00E267FC" w:rsidP="00E267FC">
            <w:pPr>
              <w:rPr>
                <w:rFonts w:ascii="Arial" w:hAnsi="Arial" w:cs="Arial"/>
                <w:b/>
                <w:bCs/>
                <w:color w:val="000000"/>
                <w:sz w:val="12"/>
                <w:szCs w:val="12"/>
                <w:lang w:val="en-GB" w:eastAsia="en-GB"/>
              </w:rPr>
            </w:pPr>
          </w:p>
          <w:p w:rsidR="00E267FC" w:rsidRDefault="00E267FC" w:rsidP="00E267FC">
            <w:pPr>
              <w:rPr>
                <w:rFonts w:ascii="Arial" w:hAnsi="Arial" w:cs="Arial"/>
                <w:b/>
                <w:bCs/>
                <w:color w:val="000000"/>
                <w:sz w:val="12"/>
                <w:szCs w:val="12"/>
                <w:lang w:val="en-GB" w:eastAsia="en-GB"/>
              </w:rPr>
            </w:pP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c>
          <w:tcPr>
            <w:tcW w:w="3135" w:type="dxa"/>
            <w:gridSpan w:val="3"/>
            <w:shd w:val="clear" w:color="auto" w:fill="BFBFBF" w:themeFill="background1" w:themeFillShade="BF"/>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p w:rsid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8"/>
                <w:szCs w:val="18"/>
              </w:rPr>
            </w:pPr>
            <w:r w:rsidRPr="00E267FC">
              <w:rPr>
                <w:rFonts w:ascii="Arial" w:hAnsi="Arial" w:cs="Arial"/>
                <w:b/>
                <w:bCs/>
                <w:sz w:val="20"/>
                <w:szCs w:val="20"/>
              </w:rPr>
              <w:t xml:space="preserve">Rejected </w:t>
            </w:r>
            <w:r w:rsidRPr="00E267FC">
              <w:rPr>
                <w:rFonts w:ascii="Arial" w:hAnsi="Arial" w:cs="Arial"/>
                <w:b/>
                <w:bCs/>
                <w:sz w:val="18"/>
                <w:szCs w:val="18"/>
              </w:rPr>
              <w:t>(Feedback below)</w:t>
            </w: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c>
          <w:tcPr>
            <w:tcW w:w="494" w:type="dxa"/>
            <w:shd w:val="clear" w:color="auto" w:fill="auto"/>
          </w:tcPr>
          <w:p w:rsidR="00E267FC" w:rsidRDefault="00E267FC" w:rsidP="00E267FC">
            <w:pPr>
              <w:rPr>
                <w:rFonts w:ascii="Arial" w:hAnsi="Arial" w:cs="Arial"/>
                <w:b/>
                <w:bCs/>
                <w:color w:val="000000"/>
                <w:sz w:val="12"/>
                <w:szCs w:val="12"/>
                <w:lang w:val="en-GB" w:eastAsia="en-GB"/>
              </w:rPr>
            </w:pPr>
          </w:p>
          <w:p w:rsidR="00E267FC" w:rsidRDefault="00E267FC" w:rsidP="00E267FC">
            <w:pPr>
              <w:rPr>
                <w:rFonts w:ascii="Arial" w:hAnsi="Arial" w:cs="Arial"/>
                <w:b/>
                <w:bCs/>
                <w:color w:val="000000"/>
                <w:sz w:val="12"/>
                <w:szCs w:val="12"/>
                <w:lang w:val="en-GB" w:eastAsia="en-GB"/>
              </w:rPr>
            </w:pPr>
          </w:p>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sz w:val="12"/>
                <w:szCs w:val="12"/>
              </w:rPr>
            </w:pPr>
          </w:p>
        </w:tc>
      </w:tr>
      <w:tr w:rsidR="00E267FC" w:rsidRPr="00E267FC" w:rsidTr="0070286A">
        <w:trPr>
          <w:trHeight w:val="5155"/>
        </w:trPr>
        <w:tc>
          <w:tcPr>
            <w:tcW w:w="9719" w:type="dxa"/>
            <w:gridSpan w:val="10"/>
            <w:shd w:val="clear" w:color="auto" w:fill="auto"/>
          </w:tcPr>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Default="00E267FC" w:rsidP="00E267FC">
            <w:pPr>
              <w:rPr>
                <w:rFonts w:ascii="Arial" w:hAnsi="Arial" w:cs="Arial"/>
                <w:b/>
                <w:bCs/>
                <w:color w:val="000000"/>
                <w:sz w:val="20"/>
                <w:szCs w:val="20"/>
                <w:lang w:val="en-GB" w:eastAsia="en-GB"/>
              </w:rPr>
            </w:pPr>
          </w:p>
          <w:p w:rsidR="00E267FC" w:rsidRPr="00E267FC" w:rsidRDefault="00E267FC" w:rsidP="00E267FC">
            <w:pPr>
              <w:rPr>
                <w:rFonts w:ascii="Arial" w:hAnsi="Arial" w:cs="Arial"/>
                <w:b/>
                <w:bCs/>
                <w:color w:val="000000"/>
                <w:sz w:val="20"/>
                <w:szCs w:val="20"/>
                <w:lang w:val="en-GB" w:eastAsia="en-GB"/>
              </w:rPr>
            </w:pPr>
          </w:p>
        </w:tc>
      </w:tr>
      <w:tr w:rsidR="00E267FC" w:rsidRPr="00E267FC" w:rsidTr="0070286A">
        <w:trPr>
          <w:trHeight w:val="243"/>
        </w:trPr>
        <w:tc>
          <w:tcPr>
            <w:tcW w:w="2262" w:type="dxa"/>
            <w:shd w:val="clear" w:color="auto" w:fill="BFBFBF" w:themeFill="background1" w:themeFillShade="BF"/>
            <w:vAlign w:val="center"/>
          </w:tcPr>
          <w:p w:rsidR="00E267FC" w:rsidRPr="00E267FC" w:rsidRDefault="00E267FC" w:rsidP="00E267FC">
            <w:pPr>
              <w:pStyle w:val="Body"/>
              <w:rPr>
                <w:rFonts w:ascii="Arial" w:hAnsi="Arial" w:cs="Arial"/>
                <w:b/>
                <w:bCs/>
                <w:sz w:val="12"/>
                <w:szCs w:val="12"/>
              </w:rPr>
            </w:pPr>
          </w:p>
          <w:p w:rsidR="00E267FC" w:rsidRPr="00E267FC" w:rsidRDefault="00E267FC" w:rsidP="00E267FC">
            <w:pPr>
              <w:pStyle w:val="Body"/>
              <w:rPr>
                <w:rFonts w:ascii="Arial" w:hAnsi="Arial" w:cs="Arial"/>
                <w:b/>
                <w:bCs/>
                <w:sz w:val="20"/>
                <w:szCs w:val="20"/>
              </w:rPr>
            </w:pPr>
            <w:r>
              <w:rPr>
                <w:rFonts w:ascii="Arial" w:hAnsi="Arial" w:cs="Arial"/>
                <w:b/>
                <w:bCs/>
                <w:sz w:val="20"/>
                <w:szCs w:val="20"/>
              </w:rPr>
              <w:t>AMOUNT AWARDED</w:t>
            </w:r>
          </w:p>
          <w:p w:rsidR="00E267FC" w:rsidRPr="00E267FC" w:rsidRDefault="00E267FC" w:rsidP="00E267FC">
            <w:pPr>
              <w:pStyle w:val="Body"/>
              <w:rPr>
                <w:rFonts w:ascii="Arial" w:hAnsi="Arial" w:cs="Arial"/>
                <w:b/>
                <w:bCs/>
                <w:sz w:val="12"/>
                <w:szCs w:val="12"/>
              </w:rPr>
            </w:pPr>
          </w:p>
        </w:tc>
        <w:tc>
          <w:tcPr>
            <w:tcW w:w="7457" w:type="dxa"/>
            <w:gridSpan w:val="9"/>
          </w:tcPr>
          <w:p w:rsidR="00E267FC" w:rsidRPr="00E267FC" w:rsidRDefault="00E267FC" w:rsidP="00E267FC">
            <w:pPr>
              <w:pStyle w:val="Body"/>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tc>
      </w:tr>
      <w:tr w:rsidR="00E267FC" w:rsidRPr="00E267FC" w:rsidTr="0070286A">
        <w:trPr>
          <w:trHeight w:val="174"/>
        </w:trPr>
        <w:tc>
          <w:tcPr>
            <w:tcW w:w="3255" w:type="dxa"/>
            <w:gridSpan w:val="4"/>
            <w:shd w:val="clear" w:color="auto" w:fill="BFBFBF" w:themeFill="background1" w:themeFillShade="BF"/>
          </w:tcPr>
          <w:p w:rsidR="00E267FC" w:rsidRPr="00E267FC" w:rsidRDefault="00E267FC" w:rsidP="00E267FC">
            <w:pPr>
              <w:rPr>
                <w:rFonts w:ascii="Arial" w:hAnsi="Arial" w:cs="Arial"/>
                <w:b/>
                <w:bCs/>
                <w:color w:val="000000"/>
                <w:sz w:val="12"/>
                <w:szCs w:val="12"/>
                <w:lang w:val="en-GB" w:eastAsia="en-GB"/>
              </w:rPr>
            </w:pPr>
          </w:p>
          <w:p w:rsidR="00E267FC" w:rsidRDefault="00E267FC" w:rsidP="00E267FC">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 xml:space="preserve">SIGNATURE OF </w:t>
            </w:r>
            <w:r>
              <w:rPr>
                <w:rFonts w:ascii="Arial" w:hAnsi="Arial" w:cs="Arial"/>
                <w:b/>
                <w:bCs/>
                <w:color w:val="000000"/>
                <w:sz w:val="20"/>
                <w:szCs w:val="20"/>
                <w:lang w:val="en-GB" w:eastAsia="en-GB"/>
              </w:rPr>
              <w:t>PANEL CHAIR</w:t>
            </w:r>
          </w:p>
          <w:p w:rsidR="00E267FC" w:rsidRPr="00E267FC" w:rsidRDefault="00E267FC" w:rsidP="00E267FC">
            <w:pPr>
              <w:rPr>
                <w:rFonts w:ascii="Arial" w:hAnsi="Arial" w:cs="Arial"/>
                <w:b/>
                <w:bCs/>
                <w:color w:val="000000"/>
                <w:sz w:val="12"/>
                <w:szCs w:val="12"/>
                <w:lang w:val="en-GB" w:eastAsia="en-GB"/>
              </w:rPr>
            </w:pPr>
          </w:p>
        </w:tc>
        <w:tc>
          <w:tcPr>
            <w:tcW w:w="3402" w:type="dxa"/>
            <w:gridSpan w:val="3"/>
            <w:shd w:val="clear" w:color="auto" w:fill="auto"/>
          </w:tcPr>
          <w:p w:rsidR="00E267FC" w:rsidRPr="00E267FC" w:rsidRDefault="00E267FC" w:rsidP="00E267FC">
            <w:pPr>
              <w:shd w:val="clear" w:color="auto" w:fill="FFFFFF" w:themeFill="background1"/>
              <w:rPr>
                <w:rFonts w:ascii="Arial" w:hAnsi="Arial" w:cs="Arial"/>
                <w:b/>
                <w:bCs/>
                <w:color w:val="000000"/>
                <w:sz w:val="20"/>
                <w:szCs w:val="20"/>
                <w:lang w:val="en-GB" w:eastAsia="en-GB"/>
              </w:rPr>
            </w:pPr>
          </w:p>
        </w:tc>
        <w:tc>
          <w:tcPr>
            <w:tcW w:w="939" w:type="dxa"/>
            <w:shd w:val="clear" w:color="auto" w:fill="BFBFBF" w:themeFill="background1" w:themeFillShade="BF"/>
          </w:tcPr>
          <w:p w:rsidR="00E267FC" w:rsidRPr="00E267FC" w:rsidRDefault="00E267FC" w:rsidP="00E267FC">
            <w:pPr>
              <w:rPr>
                <w:rFonts w:ascii="Arial" w:hAnsi="Arial" w:cs="Arial"/>
                <w:b/>
                <w:bCs/>
                <w:color w:val="000000"/>
                <w:sz w:val="12"/>
                <w:szCs w:val="12"/>
                <w:lang w:val="en-GB" w:eastAsia="en-GB"/>
              </w:rPr>
            </w:pPr>
          </w:p>
          <w:p w:rsidR="00E267FC" w:rsidRPr="00E267FC" w:rsidRDefault="00E267FC" w:rsidP="00E267FC">
            <w:pPr>
              <w:rPr>
                <w:rFonts w:ascii="Arial" w:hAnsi="Arial" w:cs="Arial"/>
                <w:b/>
                <w:bCs/>
                <w:color w:val="000000"/>
                <w:sz w:val="20"/>
                <w:szCs w:val="20"/>
                <w:lang w:val="en-GB" w:eastAsia="en-GB"/>
              </w:rPr>
            </w:pPr>
            <w:r w:rsidRPr="00E267FC">
              <w:rPr>
                <w:rFonts w:ascii="Arial" w:hAnsi="Arial" w:cs="Arial"/>
                <w:b/>
                <w:bCs/>
                <w:color w:val="000000"/>
                <w:sz w:val="20"/>
                <w:szCs w:val="20"/>
                <w:lang w:val="en-GB" w:eastAsia="en-GB"/>
              </w:rPr>
              <w:t>DATE</w:t>
            </w:r>
          </w:p>
        </w:tc>
        <w:tc>
          <w:tcPr>
            <w:tcW w:w="2123" w:type="dxa"/>
            <w:gridSpan w:val="2"/>
            <w:shd w:val="clear" w:color="auto" w:fill="auto"/>
          </w:tcPr>
          <w:p w:rsidR="00E267FC" w:rsidRPr="00E267FC" w:rsidRDefault="00E267FC" w:rsidP="00E267FC">
            <w:pPr>
              <w:rPr>
                <w:rFonts w:ascii="Arial" w:hAnsi="Arial" w:cs="Arial"/>
                <w:b/>
                <w:bCs/>
                <w:color w:val="000000"/>
                <w:sz w:val="20"/>
                <w:szCs w:val="20"/>
                <w:lang w:val="en-GB" w:eastAsia="en-GB"/>
              </w:rPr>
            </w:pPr>
          </w:p>
        </w:tc>
      </w:tr>
    </w:tbl>
    <w:p w:rsidR="00E267FC" w:rsidRPr="00E267FC" w:rsidRDefault="00E267FC" w:rsidP="0070286A">
      <w:pPr>
        <w:pStyle w:val="Body"/>
        <w:rPr>
          <w:rFonts w:ascii="Arial" w:hAnsi="Arial" w:cs="Arial"/>
          <w:b/>
          <w:bCs/>
          <w:sz w:val="24"/>
          <w:szCs w:val="24"/>
        </w:rPr>
      </w:pPr>
    </w:p>
    <w:sectPr w:rsidR="00E267FC" w:rsidRPr="00E267FC" w:rsidSect="00413AEA">
      <w:headerReference w:type="default" r:id="rId21"/>
      <w:footerReference w:type="default" r:id="rId22"/>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41" w:rsidRDefault="00CC6A41">
      <w:r>
        <w:separator/>
      </w:r>
    </w:p>
  </w:endnote>
  <w:endnote w:type="continuationSeparator" w:id="0">
    <w:p w:rsidR="00CC6A41" w:rsidRDefault="00CC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alias w:val="Label"/>
      <w:tag w:val="DLCPolicyLabelValue"/>
      <w:id w:val="1775597102"/>
      <w:lock w:val="contentLocked"/>
      <w:placeholder>
        <w:docPart w:val="D162BB02685C4359A80A3C433E95E007"/>
      </w:placeholder>
      <w:dataBinding w:prefixMappings="xmlns:ns0='http://schemas.microsoft.com/office/2006/metadata/properties' xmlns:ns1='http://www.w3.org/2001/XMLSchema-instance' xmlns:ns2='73DFEBBD-ECAD-4BAB-8EF7-24A874AC5446' xmlns:ns3='73dfebbd-ecad-4bab-8ef7-24a874ac5446' xmlns:ns4='262881a0-ec17-4450-9771-e3d7e289c728' xmlns:ns5='897f68a9-0581-4597-9372-1541996ea541' " w:xpath="/ns0:properties[1]/documentManagement[1]/ns4:DLCPolicyLabelValue[1]" w:storeItemID="{AA9289B5-2E71-426E-8407-8DC34E337DC9}"/>
      <w:text w:multiLine="1"/>
    </w:sdtPr>
    <w:sdtEndPr/>
    <w:sdtContent>
      <w:p w:rsidR="00273C1E" w:rsidRPr="00BF0EE8" w:rsidRDefault="00B45B37" w:rsidP="00BF0EE8">
        <w:pPr>
          <w:pStyle w:val="Footer"/>
          <w:jc w:val="right"/>
          <w:rPr>
            <w:rFonts w:ascii="Arial" w:hAnsi="Arial" w:cs="Arial"/>
          </w:rPr>
        </w:pPr>
        <w:r>
          <w:rPr>
            <w:rFonts w:ascii="Arial" w:hAnsi="Arial" w:cs="Arial"/>
            <w:lang w:val="en-GB"/>
          </w:rPr>
          <w:t>Version:  6.0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BF0EE8" w:rsidRDefault="00273C1E" w:rsidP="0070286A">
    <w:pPr>
      <w:pStyle w:val="Footer"/>
      <w:jc w:val="center"/>
      <w:rPr>
        <w:rStyle w:val="PageNumber"/>
        <w:rFonts w:ascii="Arial" w:hAnsi="Arial" w:cs="Arial"/>
        <w:sz w:val="22"/>
        <w:szCs w:val="22"/>
      </w:rPr>
    </w:pPr>
    <w:r w:rsidRPr="00BF0EE8">
      <w:rPr>
        <w:rStyle w:val="PageNumber"/>
        <w:rFonts w:ascii="Arial" w:hAnsi="Arial" w:cs="Arial"/>
        <w:sz w:val="22"/>
        <w:szCs w:val="22"/>
      </w:rPr>
      <w:fldChar w:fldCharType="begin"/>
    </w:r>
    <w:r w:rsidRPr="00BF0EE8">
      <w:rPr>
        <w:rStyle w:val="PageNumber"/>
        <w:rFonts w:ascii="Arial" w:hAnsi="Arial" w:cs="Arial"/>
        <w:sz w:val="22"/>
        <w:szCs w:val="22"/>
      </w:rPr>
      <w:instrText xml:space="preserve"> PAGE </w:instrText>
    </w:r>
    <w:r w:rsidRPr="00BF0EE8">
      <w:rPr>
        <w:rStyle w:val="PageNumber"/>
        <w:rFonts w:ascii="Arial" w:hAnsi="Arial" w:cs="Arial"/>
        <w:sz w:val="22"/>
        <w:szCs w:val="22"/>
      </w:rPr>
      <w:fldChar w:fldCharType="separate"/>
    </w:r>
    <w:r w:rsidR="00B45B37">
      <w:rPr>
        <w:rStyle w:val="PageNumber"/>
        <w:rFonts w:ascii="Arial" w:hAnsi="Arial" w:cs="Arial"/>
        <w:noProof/>
        <w:sz w:val="22"/>
        <w:szCs w:val="22"/>
      </w:rPr>
      <w:t>1</w:t>
    </w:r>
    <w:r w:rsidRPr="00BF0EE8">
      <w:rPr>
        <w:rStyle w:val="PageNumber"/>
        <w:rFonts w:ascii="Arial" w:hAnsi="Arial" w:cs="Arial"/>
        <w:sz w:val="22"/>
        <w:szCs w:val="22"/>
      </w:rPr>
      <w:fldChar w:fldCharType="end"/>
    </w:r>
  </w:p>
  <w:sdt>
    <w:sdtPr>
      <w:rPr>
        <w:rStyle w:val="PageNumber"/>
        <w:rFonts w:ascii="Arial" w:hAnsi="Arial" w:cs="Arial"/>
        <w:sz w:val="22"/>
        <w:szCs w:val="22"/>
      </w:rPr>
      <w:alias w:val="Label"/>
      <w:tag w:val="DLCPolicyLabelValue"/>
      <w:id w:val="1668133882"/>
      <w:lock w:val="contentLocked"/>
      <w:placeholder>
        <w:docPart w:val="BEAA6C94F0D64825BFBD4303757BC1EA"/>
      </w:placeholder>
      <w:dataBinding w:prefixMappings="xmlns:ns0='http://schemas.microsoft.com/office/2006/metadata/properties' xmlns:ns1='http://www.w3.org/2001/XMLSchema-instance' xmlns:ns2='73DFEBBD-ECAD-4BAB-8EF7-24A874AC5446' xmlns:ns3='73dfebbd-ecad-4bab-8ef7-24a874ac5446' xmlns:ns4='262881a0-ec17-4450-9771-e3d7e289c728' xmlns:ns5='897f68a9-0581-4597-9372-1541996ea541' " w:xpath="/ns0:properties[1]/documentManagement[1]/ns4:DLCPolicyLabelValue[1]" w:storeItemID="{AA9289B5-2E71-426E-8407-8DC34E337DC9}"/>
      <w:text w:multiLine="1"/>
    </w:sdtPr>
    <w:sdtEndPr>
      <w:rPr>
        <w:rStyle w:val="PageNumber"/>
      </w:rPr>
    </w:sdtEndPr>
    <w:sdtContent>
      <w:p w:rsidR="00BF0EE8" w:rsidRPr="00BF0EE8" w:rsidRDefault="00B45B37" w:rsidP="00BF0EE8">
        <w:pPr>
          <w:pStyle w:val="Footer"/>
          <w:jc w:val="right"/>
          <w:rPr>
            <w:rStyle w:val="PageNumber"/>
            <w:rFonts w:ascii="Arial" w:hAnsi="Arial" w:cs="Arial"/>
            <w:sz w:val="22"/>
            <w:szCs w:val="22"/>
          </w:rPr>
        </w:pPr>
        <w:r>
          <w:rPr>
            <w:rStyle w:val="PageNumber"/>
            <w:rFonts w:ascii="Arial" w:hAnsi="Arial" w:cs="Arial"/>
            <w:sz w:val="22"/>
            <w:szCs w:val="22"/>
            <w:lang w:val="en-GB"/>
          </w:rPr>
          <w:t>Version:  6.0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BF0EE8" w:rsidRDefault="00273C1E" w:rsidP="0070286A">
    <w:pPr>
      <w:pStyle w:val="Footer"/>
      <w:jc w:val="center"/>
      <w:rPr>
        <w:rStyle w:val="PageNumber"/>
        <w:rFonts w:ascii="Arial" w:hAnsi="Arial" w:cs="Arial"/>
        <w:sz w:val="22"/>
        <w:szCs w:val="22"/>
      </w:rPr>
    </w:pPr>
    <w:r w:rsidRPr="00BF0EE8">
      <w:rPr>
        <w:rFonts w:ascii="Arial" w:hAnsi="Arial" w:cs="Arial"/>
        <w:sz w:val="22"/>
        <w:szCs w:val="22"/>
      </w:rPr>
      <w:t>100-</w:t>
    </w:r>
    <w:r w:rsidRPr="00BF0EE8">
      <w:rPr>
        <w:rStyle w:val="PageNumber"/>
        <w:rFonts w:ascii="Arial" w:hAnsi="Arial" w:cs="Arial"/>
        <w:sz w:val="22"/>
        <w:szCs w:val="22"/>
      </w:rPr>
      <w:fldChar w:fldCharType="begin"/>
    </w:r>
    <w:r w:rsidRPr="00BF0EE8">
      <w:rPr>
        <w:rStyle w:val="PageNumber"/>
        <w:rFonts w:ascii="Arial" w:hAnsi="Arial" w:cs="Arial"/>
        <w:sz w:val="22"/>
        <w:szCs w:val="22"/>
      </w:rPr>
      <w:instrText xml:space="preserve"> PAGE </w:instrText>
    </w:r>
    <w:r w:rsidRPr="00BF0EE8">
      <w:rPr>
        <w:rStyle w:val="PageNumber"/>
        <w:rFonts w:ascii="Arial" w:hAnsi="Arial" w:cs="Arial"/>
        <w:sz w:val="22"/>
        <w:szCs w:val="22"/>
      </w:rPr>
      <w:fldChar w:fldCharType="separate"/>
    </w:r>
    <w:r w:rsidR="00B45B37">
      <w:rPr>
        <w:rStyle w:val="PageNumber"/>
        <w:rFonts w:ascii="Arial" w:hAnsi="Arial" w:cs="Arial"/>
        <w:noProof/>
        <w:sz w:val="22"/>
        <w:szCs w:val="22"/>
      </w:rPr>
      <w:t>4</w:t>
    </w:r>
    <w:r w:rsidRPr="00BF0EE8">
      <w:rPr>
        <w:rStyle w:val="PageNumber"/>
        <w:rFonts w:ascii="Arial" w:hAnsi="Arial" w:cs="Arial"/>
        <w:sz w:val="22"/>
        <w:szCs w:val="22"/>
      </w:rPr>
      <w:fldChar w:fldCharType="end"/>
    </w:r>
  </w:p>
  <w:sdt>
    <w:sdtPr>
      <w:rPr>
        <w:rStyle w:val="PageNumber"/>
        <w:rFonts w:ascii="Arial" w:hAnsi="Arial" w:cs="Arial"/>
        <w:sz w:val="22"/>
        <w:szCs w:val="22"/>
      </w:rPr>
      <w:alias w:val="Label"/>
      <w:tag w:val="DLCPolicyLabelValue"/>
      <w:id w:val="1530922078"/>
      <w:lock w:val="contentLocked"/>
      <w:placeholder>
        <w:docPart w:val="E9700B842BB64D689AF57B60DE1BC76E"/>
      </w:placeholder>
      <w:dataBinding w:prefixMappings="xmlns:ns0='http://schemas.microsoft.com/office/2006/metadata/properties' xmlns:ns1='http://www.w3.org/2001/XMLSchema-instance' xmlns:ns2='73DFEBBD-ECAD-4BAB-8EF7-24A874AC5446' xmlns:ns3='73dfebbd-ecad-4bab-8ef7-24a874ac5446' xmlns:ns4='262881a0-ec17-4450-9771-e3d7e289c728' xmlns:ns5='897f68a9-0581-4597-9372-1541996ea541' " w:xpath="/ns0:properties[1]/documentManagement[1]/ns4:DLCPolicyLabelValue[1]" w:storeItemID="{AA9289B5-2E71-426E-8407-8DC34E337DC9}"/>
      <w:text w:multiLine="1"/>
    </w:sdtPr>
    <w:sdtEndPr>
      <w:rPr>
        <w:rStyle w:val="PageNumber"/>
      </w:rPr>
    </w:sdtEndPr>
    <w:sdtContent>
      <w:p w:rsidR="00BF0EE8" w:rsidRPr="00BF0EE8" w:rsidRDefault="00B45B37" w:rsidP="00BF0EE8">
        <w:pPr>
          <w:pStyle w:val="Footer"/>
          <w:jc w:val="right"/>
          <w:rPr>
            <w:rStyle w:val="PageNumber"/>
            <w:rFonts w:ascii="Arial" w:hAnsi="Arial" w:cs="Arial"/>
            <w:sz w:val="22"/>
            <w:szCs w:val="22"/>
          </w:rPr>
        </w:pPr>
        <w:r>
          <w:rPr>
            <w:rStyle w:val="PageNumber"/>
            <w:rFonts w:ascii="Arial" w:hAnsi="Arial" w:cs="Arial"/>
            <w:sz w:val="22"/>
            <w:szCs w:val="22"/>
            <w:lang w:val="en-GB"/>
          </w:rPr>
          <w:t>Version:  6.0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BF0EE8" w:rsidRDefault="00273C1E" w:rsidP="0070286A">
    <w:pPr>
      <w:pStyle w:val="Footer"/>
      <w:jc w:val="center"/>
      <w:rPr>
        <w:rStyle w:val="PageNumber"/>
        <w:rFonts w:ascii="Arial" w:hAnsi="Arial" w:cs="Arial"/>
        <w:sz w:val="22"/>
        <w:szCs w:val="22"/>
      </w:rPr>
    </w:pPr>
    <w:r w:rsidRPr="00BF0EE8">
      <w:rPr>
        <w:rFonts w:ascii="Arial" w:hAnsi="Arial" w:cs="Arial"/>
        <w:sz w:val="22"/>
        <w:szCs w:val="22"/>
      </w:rPr>
      <w:t>100-A-</w:t>
    </w:r>
    <w:r w:rsidRPr="00BF0EE8">
      <w:rPr>
        <w:rStyle w:val="PageNumber"/>
        <w:rFonts w:ascii="Arial" w:hAnsi="Arial" w:cs="Arial"/>
        <w:sz w:val="22"/>
        <w:szCs w:val="22"/>
      </w:rPr>
      <w:fldChar w:fldCharType="begin"/>
    </w:r>
    <w:r w:rsidRPr="00BF0EE8">
      <w:rPr>
        <w:rStyle w:val="PageNumber"/>
        <w:rFonts w:ascii="Arial" w:hAnsi="Arial" w:cs="Arial"/>
        <w:sz w:val="22"/>
        <w:szCs w:val="22"/>
      </w:rPr>
      <w:instrText xml:space="preserve"> PAGE </w:instrText>
    </w:r>
    <w:r w:rsidRPr="00BF0EE8">
      <w:rPr>
        <w:rStyle w:val="PageNumber"/>
        <w:rFonts w:ascii="Arial" w:hAnsi="Arial" w:cs="Arial"/>
        <w:sz w:val="22"/>
        <w:szCs w:val="22"/>
      </w:rPr>
      <w:fldChar w:fldCharType="separate"/>
    </w:r>
    <w:r w:rsidR="00B45B37">
      <w:rPr>
        <w:rStyle w:val="PageNumber"/>
        <w:rFonts w:ascii="Arial" w:hAnsi="Arial" w:cs="Arial"/>
        <w:noProof/>
        <w:sz w:val="22"/>
        <w:szCs w:val="22"/>
      </w:rPr>
      <w:t>2</w:t>
    </w:r>
    <w:r w:rsidRPr="00BF0EE8">
      <w:rPr>
        <w:rStyle w:val="PageNumber"/>
        <w:rFonts w:ascii="Arial" w:hAnsi="Arial" w:cs="Arial"/>
        <w:sz w:val="22"/>
        <w:szCs w:val="22"/>
      </w:rPr>
      <w:fldChar w:fldCharType="end"/>
    </w:r>
  </w:p>
  <w:sdt>
    <w:sdtPr>
      <w:rPr>
        <w:rStyle w:val="PageNumber"/>
        <w:rFonts w:ascii="Arial" w:hAnsi="Arial" w:cs="Arial"/>
        <w:sz w:val="22"/>
        <w:szCs w:val="22"/>
      </w:rPr>
      <w:alias w:val="Label"/>
      <w:tag w:val="DLCPolicyLabelValue"/>
      <w:id w:val="-918400931"/>
      <w:lock w:val="contentLocked"/>
      <w:placeholder>
        <w:docPart w:val="091C5E73C1F84AC481AA6A61DDABEFA1"/>
      </w:placeholder>
      <w:dataBinding w:prefixMappings="xmlns:ns0='http://schemas.microsoft.com/office/2006/metadata/properties' xmlns:ns1='http://www.w3.org/2001/XMLSchema-instance' xmlns:ns2='73DFEBBD-ECAD-4BAB-8EF7-24A874AC5446' xmlns:ns3='73dfebbd-ecad-4bab-8ef7-24a874ac5446' xmlns:ns4='262881a0-ec17-4450-9771-e3d7e289c728' xmlns:ns5='897f68a9-0581-4597-9372-1541996ea541' " w:xpath="/ns0:properties[1]/documentManagement[1]/ns4:DLCPolicyLabelValue[1]" w:storeItemID="{AA9289B5-2E71-426E-8407-8DC34E337DC9}"/>
      <w:text w:multiLine="1"/>
    </w:sdtPr>
    <w:sdtEndPr>
      <w:rPr>
        <w:rStyle w:val="PageNumber"/>
      </w:rPr>
    </w:sdtEndPr>
    <w:sdtContent>
      <w:p w:rsidR="00BF0EE8" w:rsidRPr="00BF0EE8" w:rsidRDefault="00B45B37" w:rsidP="00BF0EE8">
        <w:pPr>
          <w:pStyle w:val="Footer"/>
          <w:jc w:val="right"/>
          <w:rPr>
            <w:rStyle w:val="PageNumber"/>
            <w:rFonts w:ascii="Arial" w:hAnsi="Arial" w:cs="Arial"/>
            <w:sz w:val="22"/>
            <w:szCs w:val="22"/>
          </w:rPr>
        </w:pPr>
        <w:r>
          <w:rPr>
            <w:rStyle w:val="PageNumber"/>
            <w:rFonts w:ascii="Arial" w:hAnsi="Arial" w:cs="Arial"/>
            <w:sz w:val="22"/>
            <w:szCs w:val="22"/>
            <w:lang w:val="en-GB"/>
          </w:rPr>
          <w:t>Version:  6.0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41" w:rsidRDefault="00CC6A41">
      <w:r>
        <w:separator/>
      </w:r>
    </w:p>
  </w:footnote>
  <w:footnote w:type="continuationSeparator" w:id="0">
    <w:p w:rsidR="00CC6A41" w:rsidRDefault="00CC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694ABF" w:rsidRDefault="00273C1E">
    <w:pPr>
      <w:pStyle w:val="Header"/>
      <w:rPr>
        <w:rFonts w:ascii="Arial" w:hAnsi="Arial" w:cs="Arial"/>
        <w:i/>
        <w:sz w:val="20"/>
        <w:szCs w:val="20"/>
      </w:rPr>
    </w:pPr>
    <w:r w:rsidRPr="00694ABF">
      <w:rPr>
        <w:rFonts w:ascii="Arial" w:hAnsi="Arial" w:cs="Arial"/>
        <w:i/>
        <w:sz w:val="20"/>
        <w:szCs w:val="20"/>
      </w:rPr>
      <w:t>Uncontrolled copy not subject to amendment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7D2285" w:rsidRDefault="00273C1E">
    <w:pPr>
      <w:pStyle w:val="Header"/>
      <w:rPr>
        <w:rFonts w:ascii="Arial" w:hAnsi="Arial" w:cs="Arial"/>
        <w:i/>
        <w:sz w:val="20"/>
        <w:szCs w:val="20"/>
      </w:rPr>
    </w:pPr>
    <w:r>
      <w:rPr>
        <w:rFonts w:ascii="Arial" w:hAnsi="Arial" w:cs="Arial"/>
        <w:i/>
        <w:sz w:val="20"/>
        <w:szCs w:val="20"/>
      </w:rPr>
      <w:t>Uncontrolled copy not subject to amendment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1E" w:rsidRPr="00413AEA" w:rsidRDefault="00273C1E" w:rsidP="00413AEA">
    <w:pPr>
      <w:pStyle w:val="Header"/>
      <w:jc w:val="right"/>
      <w:rPr>
        <w:rFonts w:ascii="Arial" w:hAnsi="Arial" w:cs="Arial"/>
        <w:b/>
      </w:rPr>
    </w:pPr>
    <w:r>
      <w:rPr>
        <w:rFonts w:ascii="Arial" w:hAnsi="Arial" w:cs="Arial"/>
        <w:b/>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27A"/>
    <w:multiLevelType w:val="hybridMultilevel"/>
    <w:tmpl w:val="8C52BFCC"/>
    <w:lvl w:ilvl="0" w:tplc="3EA6DC92">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B6"/>
    <w:rsid w:val="000C2867"/>
    <w:rsid w:val="000F4280"/>
    <w:rsid w:val="0011372B"/>
    <w:rsid w:val="00126BB1"/>
    <w:rsid w:val="001A5697"/>
    <w:rsid w:val="00203F81"/>
    <w:rsid w:val="00273C1E"/>
    <w:rsid w:val="003367B9"/>
    <w:rsid w:val="003A2405"/>
    <w:rsid w:val="003D3B1C"/>
    <w:rsid w:val="004074C3"/>
    <w:rsid w:val="00413AEA"/>
    <w:rsid w:val="00484609"/>
    <w:rsid w:val="004E1CE1"/>
    <w:rsid w:val="00552379"/>
    <w:rsid w:val="00582D70"/>
    <w:rsid w:val="005E1FD7"/>
    <w:rsid w:val="0067485E"/>
    <w:rsid w:val="006B1709"/>
    <w:rsid w:val="006E26D1"/>
    <w:rsid w:val="0070286A"/>
    <w:rsid w:val="007766B6"/>
    <w:rsid w:val="007A0FA2"/>
    <w:rsid w:val="007B7B69"/>
    <w:rsid w:val="007D2285"/>
    <w:rsid w:val="00852B9E"/>
    <w:rsid w:val="00923913"/>
    <w:rsid w:val="009B7702"/>
    <w:rsid w:val="009F5321"/>
    <w:rsid w:val="00A61A48"/>
    <w:rsid w:val="00A631CC"/>
    <w:rsid w:val="00B36C20"/>
    <w:rsid w:val="00B45B37"/>
    <w:rsid w:val="00B7665F"/>
    <w:rsid w:val="00BB2539"/>
    <w:rsid w:val="00BF0EE8"/>
    <w:rsid w:val="00BF3057"/>
    <w:rsid w:val="00C36208"/>
    <w:rsid w:val="00CC3379"/>
    <w:rsid w:val="00CC6A41"/>
    <w:rsid w:val="00D04B6C"/>
    <w:rsid w:val="00D3160A"/>
    <w:rsid w:val="00D47972"/>
    <w:rsid w:val="00DB5ABF"/>
    <w:rsid w:val="00E01851"/>
    <w:rsid w:val="00E267FC"/>
    <w:rsid w:val="00E4313C"/>
    <w:rsid w:val="00E6111A"/>
    <w:rsid w:val="00E66BF1"/>
    <w:rsid w:val="00E72A21"/>
    <w:rsid w:val="00E8463C"/>
    <w:rsid w:val="00F315F8"/>
    <w:rsid w:val="00FF54BC"/>
    <w:rsid w:val="60D59DBA"/>
    <w:rsid w:val="7349F8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6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60A"/>
    <w:rPr>
      <w:u w:val="single"/>
    </w:rPr>
  </w:style>
  <w:style w:type="paragraph" w:customStyle="1" w:styleId="Body">
    <w:name w:val="Body"/>
    <w:rsid w:val="00D3160A"/>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52379"/>
    <w:rPr>
      <w:rFonts w:ascii="Tahoma" w:hAnsi="Tahoma" w:cs="Tahoma"/>
      <w:sz w:val="16"/>
      <w:szCs w:val="16"/>
    </w:rPr>
  </w:style>
  <w:style w:type="character" w:customStyle="1" w:styleId="BalloonTextChar">
    <w:name w:val="Balloon Text Char"/>
    <w:basedOn w:val="DefaultParagraphFont"/>
    <w:link w:val="BalloonText"/>
    <w:uiPriority w:val="99"/>
    <w:semiHidden/>
    <w:rsid w:val="00552379"/>
    <w:rPr>
      <w:rFonts w:ascii="Tahoma" w:hAnsi="Tahoma" w:cs="Tahoma"/>
      <w:sz w:val="16"/>
      <w:szCs w:val="16"/>
      <w:lang w:val="en-US" w:eastAsia="en-US"/>
    </w:rPr>
  </w:style>
  <w:style w:type="paragraph" w:styleId="Title">
    <w:name w:val="Title"/>
    <w:basedOn w:val="Normal"/>
    <w:link w:val="TitleChar"/>
    <w:qFormat/>
    <w:rsid w:val="0070286A"/>
    <w:pPr>
      <w:pBdr>
        <w:top w:val="none" w:sz="0" w:space="0" w:color="auto"/>
        <w:left w:val="none" w:sz="0" w:space="0" w:color="auto"/>
        <w:bottom w:val="none" w:sz="0" w:space="0" w:color="auto"/>
        <w:right w:val="none" w:sz="0" w:space="0" w:color="auto"/>
        <w:between w:val="none" w:sz="0" w:space="0" w:color="auto"/>
        <w:bar w:val="none" w:sz="0" w:color="auto"/>
      </w:pBdr>
      <w:tabs>
        <w:tab w:val="left" w:pos="1296"/>
        <w:tab w:val="left" w:pos="1440"/>
        <w:tab w:val="left" w:pos="2016"/>
        <w:tab w:val="left" w:pos="3168"/>
        <w:tab w:val="left" w:pos="3312"/>
        <w:tab w:val="left" w:pos="4176"/>
        <w:tab w:val="left" w:pos="5040"/>
        <w:tab w:val="left" w:pos="7920"/>
        <w:tab w:val="left" w:pos="8640"/>
      </w:tabs>
      <w:ind w:right="360"/>
      <w:jc w:val="center"/>
    </w:pPr>
    <w:rPr>
      <w:rFonts w:eastAsia="Times New Roman"/>
      <w:szCs w:val="20"/>
      <w:u w:val="single"/>
      <w:bdr w:val="none" w:sz="0" w:space="0" w:color="auto"/>
      <w:lang w:val="en-GB" w:eastAsia="en-GB"/>
    </w:rPr>
  </w:style>
  <w:style w:type="character" w:customStyle="1" w:styleId="TitleChar">
    <w:name w:val="Title Char"/>
    <w:basedOn w:val="DefaultParagraphFont"/>
    <w:link w:val="Title"/>
    <w:rsid w:val="0070286A"/>
    <w:rPr>
      <w:rFonts w:eastAsia="Times New Roman"/>
      <w:sz w:val="24"/>
      <w:u w:val="single"/>
      <w:bdr w:val="none" w:sz="0" w:space="0" w:color="auto"/>
    </w:rPr>
  </w:style>
  <w:style w:type="paragraph" w:styleId="Header">
    <w:name w:val="header"/>
    <w:basedOn w:val="Normal"/>
    <w:link w:val="HeaderChar"/>
    <w:uiPriority w:val="99"/>
    <w:unhideWhenUsed/>
    <w:rsid w:val="0070286A"/>
    <w:pPr>
      <w:tabs>
        <w:tab w:val="center" w:pos="4513"/>
        <w:tab w:val="right" w:pos="9026"/>
      </w:tabs>
    </w:pPr>
  </w:style>
  <w:style w:type="character" w:customStyle="1" w:styleId="HeaderChar">
    <w:name w:val="Header Char"/>
    <w:basedOn w:val="DefaultParagraphFont"/>
    <w:link w:val="Header"/>
    <w:uiPriority w:val="99"/>
    <w:rsid w:val="0070286A"/>
    <w:rPr>
      <w:sz w:val="24"/>
      <w:szCs w:val="24"/>
      <w:lang w:val="en-US" w:eastAsia="en-US"/>
    </w:rPr>
  </w:style>
  <w:style w:type="paragraph" w:styleId="Footer">
    <w:name w:val="footer"/>
    <w:basedOn w:val="Normal"/>
    <w:link w:val="FooterChar"/>
    <w:uiPriority w:val="99"/>
    <w:unhideWhenUsed/>
    <w:rsid w:val="0070286A"/>
    <w:pPr>
      <w:tabs>
        <w:tab w:val="center" w:pos="4513"/>
        <w:tab w:val="right" w:pos="9026"/>
      </w:tabs>
    </w:pPr>
  </w:style>
  <w:style w:type="character" w:customStyle="1" w:styleId="FooterChar">
    <w:name w:val="Footer Char"/>
    <w:basedOn w:val="DefaultParagraphFont"/>
    <w:link w:val="Footer"/>
    <w:uiPriority w:val="99"/>
    <w:rsid w:val="0070286A"/>
    <w:rPr>
      <w:sz w:val="24"/>
      <w:szCs w:val="24"/>
      <w:lang w:val="en-US" w:eastAsia="en-US"/>
    </w:rPr>
  </w:style>
  <w:style w:type="paragraph" w:styleId="ListParagraph">
    <w:name w:val="List Paragraph"/>
    <w:basedOn w:val="Normal"/>
    <w:uiPriority w:val="34"/>
    <w:qFormat/>
    <w:rsid w:val="0070286A"/>
    <w:pPr>
      <w:ind w:left="720"/>
      <w:contextualSpacing/>
    </w:pPr>
  </w:style>
  <w:style w:type="character" w:styleId="PageNumber">
    <w:name w:val="page number"/>
    <w:basedOn w:val="DefaultParagraphFont"/>
    <w:rsid w:val="0070286A"/>
  </w:style>
  <w:style w:type="character" w:styleId="PlaceholderText">
    <w:name w:val="Placeholder Text"/>
    <w:basedOn w:val="DefaultParagraphFont"/>
    <w:uiPriority w:val="99"/>
    <w:semiHidden/>
    <w:rsid w:val="0067485E"/>
    <w:rPr>
      <w:color w:val="808080"/>
    </w:rPr>
  </w:style>
  <w:style w:type="paragraph" w:styleId="NormalWeb">
    <w:name w:val="Normal (Web)"/>
    <w:basedOn w:val="Normal"/>
    <w:uiPriority w:val="99"/>
    <w:semiHidden/>
    <w:unhideWhenUsed/>
    <w:rsid w:val="00D04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6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60A"/>
    <w:rPr>
      <w:u w:val="single"/>
    </w:rPr>
  </w:style>
  <w:style w:type="paragraph" w:customStyle="1" w:styleId="Body">
    <w:name w:val="Body"/>
    <w:rsid w:val="00D3160A"/>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52379"/>
    <w:rPr>
      <w:rFonts w:ascii="Tahoma" w:hAnsi="Tahoma" w:cs="Tahoma"/>
      <w:sz w:val="16"/>
      <w:szCs w:val="16"/>
    </w:rPr>
  </w:style>
  <w:style w:type="character" w:customStyle="1" w:styleId="BalloonTextChar">
    <w:name w:val="Balloon Text Char"/>
    <w:basedOn w:val="DefaultParagraphFont"/>
    <w:link w:val="BalloonText"/>
    <w:uiPriority w:val="99"/>
    <w:semiHidden/>
    <w:rsid w:val="00552379"/>
    <w:rPr>
      <w:rFonts w:ascii="Tahoma" w:hAnsi="Tahoma" w:cs="Tahoma"/>
      <w:sz w:val="16"/>
      <w:szCs w:val="16"/>
      <w:lang w:val="en-US" w:eastAsia="en-US"/>
    </w:rPr>
  </w:style>
  <w:style w:type="paragraph" w:styleId="Title">
    <w:name w:val="Title"/>
    <w:basedOn w:val="Normal"/>
    <w:link w:val="TitleChar"/>
    <w:qFormat/>
    <w:rsid w:val="0070286A"/>
    <w:pPr>
      <w:pBdr>
        <w:top w:val="none" w:sz="0" w:space="0" w:color="auto"/>
        <w:left w:val="none" w:sz="0" w:space="0" w:color="auto"/>
        <w:bottom w:val="none" w:sz="0" w:space="0" w:color="auto"/>
        <w:right w:val="none" w:sz="0" w:space="0" w:color="auto"/>
        <w:between w:val="none" w:sz="0" w:space="0" w:color="auto"/>
        <w:bar w:val="none" w:sz="0" w:color="auto"/>
      </w:pBdr>
      <w:tabs>
        <w:tab w:val="left" w:pos="1296"/>
        <w:tab w:val="left" w:pos="1440"/>
        <w:tab w:val="left" w:pos="2016"/>
        <w:tab w:val="left" w:pos="3168"/>
        <w:tab w:val="left" w:pos="3312"/>
        <w:tab w:val="left" w:pos="4176"/>
        <w:tab w:val="left" w:pos="5040"/>
        <w:tab w:val="left" w:pos="7920"/>
        <w:tab w:val="left" w:pos="8640"/>
      </w:tabs>
      <w:ind w:right="360"/>
      <w:jc w:val="center"/>
    </w:pPr>
    <w:rPr>
      <w:rFonts w:eastAsia="Times New Roman"/>
      <w:szCs w:val="20"/>
      <w:u w:val="single"/>
      <w:bdr w:val="none" w:sz="0" w:space="0" w:color="auto"/>
      <w:lang w:val="en-GB" w:eastAsia="en-GB"/>
    </w:rPr>
  </w:style>
  <w:style w:type="character" w:customStyle="1" w:styleId="TitleChar">
    <w:name w:val="Title Char"/>
    <w:basedOn w:val="DefaultParagraphFont"/>
    <w:link w:val="Title"/>
    <w:rsid w:val="0070286A"/>
    <w:rPr>
      <w:rFonts w:eastAsia="Times New Roman"/>
      <w:sz w:val="24"/>
      <w:u w:val="single"/>
      <w:bdr w:val="none" w:sz="0" w:space="0" w:color="auto"/>
    </w:rPr>
  </w:style>
  <w:style w:type="paragraph" w:styleId="Header">
    <w:name w:val="header"/>
    <w:basedOn w:val="Normal"/>
    <w:link w:val="HeaderChar"/>
    <w:uiPriority w:val="99"/>
    <w:unhideWhenUsed/>
    <w:rsid w:val="0070286A"/>
    <w:pPr>
      <w:tabs>
        <w:tab w:val="center" w:pos="4513"/>
        <w:tab w:val="right" w:pos="9026"/>
      </w:tabs>
    </w:pPr>
  </w:style>
  <w:style w:type="character" w:customStyle="1" w:styleId="HeaderChar">
    <w:name w:val="Header Char"/>
    <w:basedOn w:val="DefaultParagraphFont"/>
    <w:link w:val="Header"/>
    <w:uiPriority w:val="99"/>
    <w:rsid w:val="0070286A"/>
    <w:rPr>
      <w:sz w:val="24"/>
      <w:szCs w:val="24"/>
      <w:lang w:val="en-US" w:eastAsia="en-US"/>
    </w:rPr>
  </w:style>
  <w:style w:type="paragraph" w:styleId="Footer">
    <w:name w:val="footer"/>
    <w:basedOn w:val="Normal"/>
    <w:link w:val="FooterChar"/>
    <w:uiPriority w:val="99"/>
    <w:unhideWhenUsed/>
    <w:rsid w:val="0070286A"/>
    <w:pPr>
      <w:tabs>
        <w:tab w:val="center" w:pos="4513"/>
        <w:tab w:val="right" w:pos="9026"/>
      </w:tabs>
    </w:pPr>
  </w:style>
  <w:style w:type="character" w:customStyle="1" w:styleId="FooterChar">
    <w:name w:val="Footer Char"/>
    <w:basedOn w:val="DefaultParagraphFont"/>
    <w:link w:val="Footer"/>
    <w:uiPriority w:val="99"/>
    <w:rsid w:val="0070286A"/>
    <w:rPr>
      <w:sz w:val="24"/>
      <w:szCs w:val="24"/>
      <w:lang w:val="en-US" w:eastAsia="en-US"/>
    </w:rPr>
  </w:style>
  <w:style w:type="paragraph" w:styleId="ListParagraph">
    <w:name w:val="List Paragraph"/>
    <w:basedOn w:val="Normal"/>
    <w:uiPriority w:val="34"/>
    <w:qFormat/>
    <w:rsid w:val="0070286A"/>
    <w:pPr>
      <w:ind w:left="720"/>
      <w:contextualSpacing/>
    </w:pPr>
  </w:style>
  <w:style w:type="character" w:styleId="PageNumber">
    <w:name w:val="page number"/>
    <w:basedOn w:val="DefaultParagraphFont"/>
    <w:rsid w:val="0070286A"/>
  </w:style>
  <w:style w:type="character" w:styleId="PlaceholderText">
    <w:name w:val="Placeholder Text"/>
    <w:basedOn w:val="DefaultParagraphFont"/>
    <w:uiPriority w:val="99"/>
    <w:semiHidden/>
    <w:rsid w:val="0067485E"/>
    <w:rPr>
      <w:color w:val="808080"/>
    </w:rPr>
  </w:style>
  <w:style w:type="paragraph" w:styleId="NormalWeb">
    <w:name w:val="Normal (Web)"/>
    <w:basedOn w:val="Normal"/>
    <w:uiPriority w:val="99"/>
    <w:semiHidden/>
    <w:unhideWhenUsed/>
    <w:rsid w:val="00D04B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1855">
      <w:bodyDiv w:val="1"/>
      <w:marLeft w:val="0"/>
      <w:marRight w:val="0"/>
      <w:marTop w:val="0"/>
      <w:marBottom w:val="0"/>
      <w:divBdr>
        <w:top w:val="none" w:sz="0" w:space="0" w:color="auto"/>
        <w:left w:val="none" w:sz="0" w:space="0" w:color="auto"/>
        <w:bottom w:val="none" w:sz="0" w:space="0" w:color="auto"/>
        <w:right w:val="none" w:sz="0" w:space="0" w:color="auto"/>
      </w:divBdr>
    </w:div>
    <w:div w:id="1360738539">
      <w:bodyDiv w:val="1"/>
      <w:marLeft w:val="0"/>
      <w:marRight w:val="0"/>
      <w:marTop w:val="0"/>
      <w:marBottom w:val="0"/>
      <w:divBdr>
        <w:top w:val="none" w:sz="0" w:space="0" w:color="auto"/>
        <w:left w:val="none" w:sz="0" w:space="0" w:color="auto"/>
        <w:bottom w:val="none" w:sz="0" w:space="0" w:color="auto"/>
        <w:right w:val="none" w:sz="0" w:space="0" w:color="auto"/>
      </w:divBdr>
    </w:div>
    <w:div w:id="1915580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cfo@aircadets.or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acfo@aircadet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2BB02685C4359A80A3C433E95E007"/>
        <w:category>
          <w:name w:val="General"/>
          <w:gallery w:val="placeholder"/>
        </w:category>
        <w:types>
          <w:type w:val="bbPlcHdr"/>
        </w:types>
        <w:behaviors>
          <w:behavior w:val="content"/>
        </w:behaviors>
        <w:guid w:val="{9CBBAAFD-DC54-42B7-95EB-635AE79A168B}"/>
      </w:docPartPr>
      <w:docPartBody>
        <w:p w:rsidR="0042791F" w:rsidRDefault="00335D90">
          <w:r w:rsidRPr="001B1625">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90"/>
    <w:rsid w:val="00335D90"/>
    <w:rsid w:val="0042791F"/>
    <w:rsid w:val="00EA1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D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odified_x0020__x0028_Migration_ xmlns="73DFEBBD-ECAD-4BAB-8EF7-24A874AC5446" xsi:nil="true"/>
    <WebApplication xmlns="73dfebbd-ecad-4bab-8ef7-24a874ac5446">
      <Url xsi:nil="true"/>
      <Description xsi:nil="true"/>
    </WebApplication>
    <DLCPolicyLabelLock xmlns="262881a0-ec17-4450-9771-e3d7e289c728" xsi:nil="true"/>
    <Sponsor xmlns="897f68a9-0581-4597-9372-1541996ea541">
      <UserInfo>
        <DisplayName>ACO HQAC SO1 Policy &amp; Plans - C1 (Hewett, Geoff Mr)</DisplayName>
        <AccountId>830</AccountId>
        <AccountType/>
      </UserInfo>
    </Sponsor>
    <Document_x0020_Type xmlns="897f68a9-0581-4597-9372-1541996ea541">ACTO</Document_x0020_Type>
    <Comments xmlns="897f68a9-0581-4597-9372-1541996ea541">Word doc</Comments>
    <Owner xmlns="897f68a9-0581-4597-9372-1541996ea541">
      <UserInfo>
        <DisplayName>ACO HQAC SO1 Policy &amp; Plans - C1 (Hewett, Geoff Mr)</DisplayName>
        <AccountId>830</AccountId>
        <AccountType/>
      </UserInfo>
    </Owner>
    <Created_x0020_By_x0020__x0028_Mi xmlns="73DFEBBD-ECAD-4BAB-8EF7-24A874AC5446">
      <UserInfo>
        <DisplayName/>
        <AccountId xsi:nil="true"/>
        <AccountType/>
      </UserInfo>
    </Created_x0020_By_x0020__x0028_Mi>
    <Created_x0020__x0028_Migration_x xmlns="73DFEBBD-ECAD-4BAB-8EF7-24A874AC5446" xsi:nil="true"/>
    <Department xmlns="897f68a9-0581-4597-9372-1541996ea541">Policy &amp; Plans</Department>
    <SiteCollection xmlns="73dfebbd-ecad-4bab-8ef7-24a874ac5446">
      <Url xsi:nil="true"/>
      <Description xsi:nil="true"/>
    </SiteCollection>
    <DLCPolicyLabelClientValue xmlns="262881a0-ec17-4450-9771-e3d7e289c728">Version:  {_UIVersionString}</DLCPolicyLabelClientValue>
    <Modified_x0020_By_x0020__x0028_M xmlns="73DFEBBD-ECAD-4BAB-8EF7-24A874AC5446">
      <UserInfo>
        <DisplayName/>
        <AccountId xsi:nil="true"/>
        <AccountType/>
      </UserInfo>
    </Modified_x0020_By_x0020__x0028_M>
    <DateGenerated xmlns="73dfebbd-ecad-4bab-8ef7-24a874ac5446" xsi:nil="true"/>
    <DLCPolicyLabelValue xmlns="262881a0-ec17-4450-9771-e3d7e289c728">Version:  6.0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BB93B-4763-49C7-8534-8055633FBD50}">
  <ds:schemaRefs>
    <ds:schemaRef ds:uri="http://schemas.microsoft.com/sharepoint/v3/contenttype/forms"/>
  </ds:schemaRefs>
</ds:datastoreItem>
</file>

<file path=customXml/itemProps2.xml><?xml version="1.0" encoding="utf-8"?>
<ds:datastoreItem xmlns:ds="http://schemas.openxmlformats.org/officeDocument/2006/customXml" ds:itemID="{AA9289B5-2E71-426E-8407-8DC34E337DC9}">
  <ds:schemaRefs>
    <ds:schemaRef ds:uri="http://schemas.microsoft.com/sharepoint/v3"/>
    <ds:schemaRef ds:uri="http://purl.org/dc/elements/1.1/"/>
    <ds:schemaRef ds:uri="http://schemas.microsoft.com/office/2006/metadata/properties"/>
    <ds:schemaRef ds:uri="897f68a9-0581-4597-9372-1541996ea541"/>
    <ds:schemaRef ds:uri="http://schemas.microsoft.com/office/infopath/2007/PartnerControls"/>
    <ds:schemaRef ds:uri="http://purl.org/dc/terms/"/>
    <ds:schemaRef ds:uri="http://schemas.openxmlformats.org/package/2006/metadata/core-properties"/>
    <ds:schemaRef ds:uri="262881a0-ec17-4450-9771-e3d7e289c728"/>
    <ds:schemaRef ds:uri="http://schemas.microsoft.com/office/2006/documentManagement/types"/>
    <ds:schemaRef ds:uri="73dfebbd-ecad-4bab-8ef7-24a874ac5446"/>
    <ds:schemaRef ds:uri="73DFEBBD-ECAD-4BAB-8EF7-24A874AC5446"/>
    <ds:schemaRef ds:uri="http://www.w3.org/XML/1998/namespace"/>
    <ds:schemaRef ds:uri="http://purl.org/dc/dcmitype/"/>
  </ds:schemaRefs>
</ds:datastoreItem>
</file>

<file path=customXml/itemProps3.xml><?xml version="1.0" encoding="utf-8"?>
<ds:datastoreItem xmlns:ds="http://schemas.openxmlformats.org/officeDocument/2006/customXml" ds:itemID="{32A6E557-E5DD-4BF8-A4AF-4D2107A5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51603-A57F-4A73-B25C-9FB750DFE774}">
  <ds:schemaRefs>
    <ds:schemaRef ds:uri="office.server.policy"/>
  </ds:schemaRefs>
</ds:datastoreItem>
</file>

<file path=customXml/itemProps5.xml><?xml version="1.0" encoding="utf-8"?>
<ds:datastoreItem xmlns:ds="http://schemas.openxmlformats.org/officeDocument/2006/customXml" ds:itemID="{C4F72564-F358-4D9C-8772-D49EAD16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RAF Cadet Development Trust - Bursary Scheme</vt:lpstr>
    </vt:vector>
  </TitlesOfParts>
  <Company>Ministry of Defence</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RAF Cadet Development Trust - Bursary Scheme</dc:title>
  <dc:creator>Gorman, Nigel Gp Capt</dc:creator>
  <cp:lastModifiedBy>TRAINING.2247</cp:lastModifiedBy>
  <cp:revision>2</cp:revision>
  <cp:lastPrinted>2017-12-07T18:30:00Z</cp:lastPrinted>
  <dcterms:created xsi:type="dcterms:W3CDTF">2018-11-20T18:00:00Z</dcterms:created>
  <dcterms:modified xsi:type="dcterms:W3CDTF">2018-11-20T18:00:00Z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0x0101003D81432ADED50C4AB23391B9CCFD9FC7</vt:lpwstr>
  </property>
  <property fmtid="{D5CDD505-2E9C-101B-9397-08002B2CF9AE}" pid="3" name="UKProtectiveMarking">
    <vt:lpwstr>OFFICIAL</vt:lpwstr>
  </property>
  <property fmtid="{D5CDD505-2E9C-101B-9397-08002B2CF9AE}" pid="4" name="Declared">
    <vt:lpwstr>false</vt:lpwstr>
  </property>
  <property fmtid="{D5CDD505-2E9C-101B-9397-08002B2CF9AE}" pid="5" name="PolicyIdentifier">
    <vt:lpwstr>UK</vt:lpwstr>
  </property>
  <property fmtid="{D5CDD505-2E9C-101B-9397-08002B2CF9AE}" pid="6" name="Branch/RHQ/WHQ">
    <vt:lpwstr>COMDT/SO/PS</vt:lpwstr>
  </property>
  <property fmtid="{D5CDD505-2E9C-101B-9397-08002B2CF9AE}" pid="7" name="Metadata">
    <vt:lpwstr>Cadet Dev Trust</vt:lpwstr>
  </property>
  <property fmtid="{D5CDD505-2E9C-101B-9397-08002B2CF9AE}" pid="8" name="AuthorOriginator">
    <vt:lpwstr>Liron, Piers Flt Lt</vt:lpwstr>
  </property>
  <property fmtid="{D5CDD505-2E9C-101B-9397-08002B2CF9AE}" pid="9" name="SecurityDescriptors">
    <vt:lpwstr>None</vt:lpwstr>
  </property>
  <property fmtid="{D5CDD505-2E9C-101B-9397-08002B2CF9AE}" pid="10" name="Business OwnerOOB">
    <vt:lpwstr>Air Cadet Organisation</vt:lpwstr>
  </property>
  <property fmtid="{D5CDD505-2E9C-101B-9397-08002B2CF9AE}" pid="11" name="Metadata0">
    <vt:lpwstr>Community service</vt:lpwstr>
  </property>
  <property fmtid="{D5CDD505-2E9C-101B-9397-08002B2CF9AE}" pid="12" name="fileplanIDOOB">
    <vt:lpwstr>03_Support</vt:lpwstr>
  </property>
  <property fmtid="{D5CDD505-2E9C-101B-9397-08002B2CF9AE}" pid="13" name="fileplanIDPTH">
    <vt:lpwstr>03_Support</vt:lpwstr>
  </property>
  <property fmtid="{D5CDD505-2E9C-101B-9397-08002B2CF9AE}" pid="14" name="Subject KeywordsOOB">
    <vt:lpwstr>Air Cadet Organisation</vt:lpwstr>
  </property>
  <property fmtid="{D5CDD505-2E9C-101B-9397-08002B2CF9AE}" pid="15" name="Status">
    <vt:lpwstr>Draft</vt:lpwstr>
  </property>
  <property fmtid="{D5CDD505-2E9C-101B-9397-08002B2CF9AE}" pid="16" name="Subject CategoryOOB">
    <vt:lpwstr>CADET FORCES</vt:lpwstr>
  </property>
  <property fmtid="{D5CDD505-2E9C-101B-9397-08002B2CF9AE}" pid="17" name="CreatedOriginated">
    <vt:lpwstr>2016-06-20T23:00:00+00:00</vt:lpwstr>
  </property>
  <property fmtid="{D5CDD505-2E9C-101B-9397-08002B2CF9AE}" pid="18" name="FOIExemption">
    <vt:lpwstr>No</vt:lpwstr>
  </property>
  <property fmtid="{D5CDD505-2E9C-101B-9397-08002B2CF9AE}" pid="19" name="Rev">
    <vt:r8>1</vt:r8>
  </property>
  <property fmtid="{D5CDD505-2E9C-101B-9397-08002B2CF9AE}" pid="20" name="Title0">
    <vt:lpwstr>The RAF Cadet Development Trust - Bursary Scheme</vt:lpwstr>
  </property>
  <property fmtid="{D5CDD505-2E9C-101B-9397-08002B2CF9AE}" pid="21" name="Department0">
    <vt:lpwstr>6</vt:lpwstr>
  </property>
  <property fmtid="{D5CDD505-2E9C-101B-9397-08002B2CF9AE}" pid="22" name="Doc Type0">
    <vt:lpwstr>5</vt:lpwstr>
  </property>
  <property fmtid="{D5CDD505-2E9C-101B-9397-08002B2CF9AE}" pid="23" name="Document Subject Mater Expert/Contributor">
    <vt:lpwstr>830;#i:05.t|adfs provider|so1polplan@aircadets.org</vt:lpwstr>
  </property>
  <property fmtid="{D5CDD505-2E9C-101B-9397-08002B2CF9AE}" pid="24" name="Publisher">
    <vt:lpwstr>174;#iHub</vt:lpwstr>
  </property>
  <property fmtid="{D5CDD505-2E9C-101B-9397-08002B2CF9AE}" pid="25" name="Document Sponsor">
    <vt:lpwstr>830;#i:05.t|adfs provider|so1polplan@aircadets.org</vt:lpwstr>
  </property>
  <property fmtid="{D5CDD505-2E9C-101B-9397-08002B2CF9AE}" pid="26" name="_dlc_policyId">
    <vt:lpwstr/>
  </property>
  <property fmtid="{D5CDD505-2E9C-101B-9397-08002B2CF9AE}" pid="27" name="ItemRetentionFormula">
    <vt:lpwstr>&lt;formula id="Microsoft.Office.RecordsManagement.PolicyFeatures.Expiration.Formula.BuiltIn"&gt;&lt;number&gt;3&lt;/number&gt;&lt;property&gt;Modified&lt;/property&gt;&lt;period&gt;years&lt;/period&gt;&lt;/formula&gt;</vt:lpwstr>
  </property>
</Properties>
</file>